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970D" w14:textId="792A9BC7" w:rsidR="00333215" w:rsidRPr="004F0631" w:rsidRDefault="00333215" w:rsidP="00333215">
      <w:pPr>
        <w:jc w:val="right"/>
        <w:rPr>
          <w:rFonts w:ascii="Verdana" w:hAnsi="Verdana"/>
          <w:sz w:val="20"/>
          <w:szCs w:val="20"/>
          <w:lang w:val="lt-LT"/>
        </w:rPr>
      </w:pPr>
      <w:r w:rsidRPr="004F0631">
        <w:rPr>
          <w:rFonts w:ascii="Verdana" w:hAnsi="Verdana"/>
          <w:sz w:val="20"/>
          <w:szCs w:val="20"/>
          <w:lang w:val="lt-LT"/>
        </w:rPr>
        <w:t>2 priedas. TECHNINĖ SPECIFIKACIJA</w:t>
      </w:r>
    </w:p>
    <w:p w14:paraId="687F8086" w14:textId="77777777" w:rsidR="00333215" w:rsidRPr="004F0631" w:rsidRDefault="00333215" w:rsidP="00333215">
      <w:pPr>
        <w:jc w:val="center"/>
        <w:rPr>
          <w:rFonts w:ascii="Verdana" w:hAnsi="Verdana"/>
          <w:b/>
          <w:bCs/>
          <w:sz w:val="20"/>
          <w:szCs w:val="20"/>
          <w:lang w:val="lt-LT"/>
        </w:rPr>
      </w:pPr>
    </w:p>
    <w:p w14:paraId="7E72745C" w14:textId="2A1697BE" w:rsidR="00333215" w:rsidRPr="004F0631" w:rsidRDefault="00333215" w:rsidP="00333215">
      <w:pPr>
        <w:jc w:val="center"/>
        <w:rPr>
          <w:rFonts w:ascii="Verdana" w:hAnsi="Verdana"/>
          <w:b/>
          <w:bCs/>
          <w:sz w:val="20"/>
          <w:szCs w:val="20"/>
          <w:lang w:val="lt-LT" w:eastAsia="en-US"/>
        </w:rPr>
      </w:pPr>
      <w:r w:rsidRPr="004F0631">
        <w:rPr>
          <w:rFonts w:ascii="Verdana" w:hAnsi="Verdana"/>
          <w:b/>
          <w:bCs/>
          <w:sz w:val="20"/>
          <w:szCs w:val="20"/>
          <w:lang w:val="lt-LT"/>
        </w:rPr>
        <w:t>VARTOTOJŲ AUTENTIFIKAVIMO PASLAUGŲ</w:t>
      </w:r>
    </w:p>
    <w:p w14:paraId="07E6EBE8" w14:textId="77777777" w:rsidR="00333215" w:rsidRPr="004F0631" w:rsidRDefault="00333215" w:rsidP="00333215">
      <w:pPr>
        <w:jc w:val="center"/>
        <w:rPr>
          <w:rFonts w:ascii="Verdana" w:hAnsi="Verdana"/>
          <w:b/>
          <w:bCs/>
          <w:sz w:val="20"/>
          <w:szCs w:val="20"/>
          <w:lang w:val="lt-LT"/>
        </w:rPr>
      </w:pPr>
      <w:r w:rsidRPr="004F0631">
        <w:rPr>
          <w:rFonts w:ascii="Verdana" w:hAnsi="Verdana"/>
          <w:b/>
          <w:bCs/>
          <w:sz w:val="20"/>
          <w:szCs w:val="20"/>
          <w:lang w:val="lt-LT"/>
        </w:rPr>
        <w:t xml:space="preserve">TECHNINĖ SPECIFIKACIJA </w:t>
      </w:r>
    </w:p>
    <w:p w14:paraId="40F4C7C6" w14:textId="77777777" w:rsidR="00333215" w:rsidRPr="004F0631" w:rsidRDefault="00333215" w:rsidP="00333215">
      <w:pPr>
        <w:jc w:val="center"/>
        <w:rPr>
          <w:rFonts w:ascii="Verdana" w:hAnsi="Verdana"/>
          <w:b/>
          <w:bCs/>
          <w:sz w:val="20"/>
          <w:szCs w:val="20"/>
          <w:lang w:val="lt-LT"/>
        </w:rPr>
      </w:pPr>
    </w:p>
    <w:p w14:paraId="09A0BC04" w14:textId="77777777" w:rsidR="00333215" w:rsidRPr="004F0631" w:rsidRDefault="00333215" w:rsidP="00333215">
      <w:pPr>
        <w:pStyle w:val="ListParagraph"/>
        <w:numPr>
          <w:ilvl w:val="0"/>
          <w:numId w:val="1"/>
        </w:numPr>
        <w:jc w:val="both"/>
        <w:rPr>
          <w:rFonts w:ascii="Verdana" w:hAnsi="Verdana"/>
          <w:b/>
          <w:bCs/>
          <w:sz w:val="20"/>
          <w:szCs w:val="20"/>
          <w:lang w:val="lt-LT"/>
        </w:rPr>
      </w:pPr>
      <w:r w:rsidRPr="004F0631">
        <w:rPr>
          <w:rFonts w:ascii="Verdana" w:hAnsi="Verdana"/>
          <w:b/>
          <w:bCs/>
          <w:sz w:val="20"/>
          <w:szCs w:val="20"/>
          <w:lang w:val="lt-LT"/>
        </w:rPr>
        <w:t xml:space="preserve">Bendri reikalavimai </w:t>
      </w:r>
    </w:p>
    <w:p w14:paraId="7659AB0F" w14:textId="77777777" w:rsidR="00333215" w:rsidRPr="004F0631" w:rsidRDefault="00333215" w:rsidP="00333215">
      <w:pPr>
        <w:pStyle w:val="ListParagraph"/>
        <w:numPr>
          <w:ilvl w:val="1"/>
          <w:numId w:val="1"/>
        </w:numPr>
        <w:jc w:val="both"/>
        <w:rPr>
          <w:rFonts w:ascii="Verdana" w:hAnsi="Verdana"/>
          <w:sz w:val="20"/>
          <w:szCs w:val="20"/>
          <w:lang w:val="lt-LT"/>
        </w:rPr>
      </w:pPr>
      <w:r w:rsidRPr="004F0631">
        <w:rPr>
          <w:rFonts w:ascii="Verdana" w:hAnsi="Verdana"/>
          <w:sz w:val="20"/>
          <w:szCs w:val="20"/>
          <w:lang w:val="lt-LT"/>
        </w:rPr>
        <w:t>Perkančioji organizacija siekia įsigyti interneto portalui LRT.lt skirtos debesų technologijos pagrindu (angl. cloud based) veikiančios tapatybės ir prieigos valdymo (angl. Identity and Access Management - IAM) platformos nuomos su palaikymu paslaugas (toliau – Paslaugos).</w:t>
      </w:r>
    </w:p>
    <w:p w14:paraId="66376F48" w14:textId="1FA61484" w:rsidR="00333215" w:rsidRPr="004F0631" w:rsidRDefault="00333215" w:rsidP="001E6A08">
      <w:pPr>
        <w:pStyle w:val="ListParagraph"/>
        <w:numPr>
          <w:ilvl w:val="1"/>
          <w:numId w:val="1"/>
        </w:numPr>
        <w:jc w:val="both"/>
        <w:rPr>
          <w:rFonts w:ascii="Verdana" w:hAnsi="Verdana"/>
          <w:sz w:val="20"/>
          <w:szCs w:val="20"/>
          <w:lang w:val="lt-LT"/>
        </w:rPr>
      </w:pPr>
      <w:r w:rsidRPr="004F0631">
        <w:rPr>
          <w:rFonts w:ascii="Verdana" w:hAnsi="Verdana"/>
          <w:sz w:val="20"/>
          <w:szCs w:val="20"/>
          <w:lang w:val="lt-LT"/>
        </w:rPr>
        <w:t>Reikalavimai</w:t>
      </w:r>
      <w:r w:rsidR="001E6A08" w:rsidRPr="004F0631">
        <w:rPr>
          <w:rFonts w:ascii="Verdana" w:hAnsi="Verdana"/>
          <w:sz w:val="20"/>
          <w:szCs w:val="20"/>
          <w:lang w:val="lt-LT"/>
        </w:rPr>
        <w:t xml:space="preserve"> </w:t>
      </w:r>
      <w:r w:rsidRPr="004F0631">
        <w:rPr>
          <w:rFonts w:ascii="Verdana" w:hAnsi="Verdana"/>
          <w:sz w:val="20"/>
          <w:szCs w:val="20"/>
          <w:lang w:val="lt-LT"/>
        </w:rPr>
        <w:t>Paslaugoms pateikiami II skyriuje.</w:t>
      </w:r>
    </w:p>
    <w:p w14:paraId="77B4F951" w14:textId="77777777" w:rsidR="00333215" w:rsidRPr="004F0631" w:rsidRDefault="00333215" w:rsidP="00333215">
      <w:pPr>
        <w:pStyle w:val="ListParagraph"/>
        <w:numPr>
          <w:ilvl w:val="1"/>
          <w:numId w:val="1"/>
        </w:numPr>
        <w:jc w:val="both"/>
        <w:rPr>
          <w:rFonts w:ascii="Verdana" w:hAnsi="Verdana"/>
          <w:sz w:val="20"/>
          <w:szCs w:val="20"/>
          <w:lang w:val="lt-LT"/>
        </w:rPr>
      </w:pPr>
      <w:r w:rsidRPr="004F0631">
        <w:rPr>
          <w:rFonts w:ascii="Verdana" w:hAnsi="Verdana"/>
          <w:sz w:val="20"/>
          <w:szCs w:val="20"/>
          <w:lang w:val="lt-LT"/>
        </w:rPr>
        <w:t>Paslaugos skirtos LRT.lt portale saugiai ir centralizuotai valdyti tapatybės ir prieigos mechanizmus bei užtikrinti įsigyjamos platformos palaikymą visos sutarties galiojimo laikotarpiu.</w:t>
      </w:r>
    </w:p>
    <w:p w14:paraId="7C1ADCCF" w14:textId="1467A8A6" w:rsidR="00333215" w:rsidRPr="004F0631" w:rsidRDefault="00333215" w:rsidP="001E6A08">
      <w:pPr>
        <w:pStyle w:val="ListParagraph"/>
        <w:numPr>
          <w:ilvl w:val="1"/>
          <w:numId w:val="1"/>
        </w:numPr>
        <w:jc w:val="both"/>
        <w:rPr>
          <w:rFonts w:ascii="Verdana" w:hAnsi="Verdana"/>
          <w:sz w:val="20"/>
          <w:szCs w:val="20"/>
          <w:lang w:val="lt-LT"/>
        </w:rPr>
      </w:pPr>
      <w:r w:rsidRPr="004F0631">
        <w:rPr>
          <w:rFonts w:ascii="Verdana" w:hAnsi="Verdana"/>
          <w:sz w:val="20"/>
          <w:szCs w:val="20"/>
          <w:lang w:val="lt-LT"/>
        </w:rPr>
        <w:t>Perkančioji organizacija siekdama padėti tiekėjui tinkamai įvertinti pirkimo objektą nurodo, kad</w:t>
      </w:r>
      <w:r w:rsidR="001E6A08" w:rsidRPr="004F0631">
        <w:rPr>
          <w:rFonts w:ascii="Verdana" w:hAnsi="Verdana"/>
          <w:sz w:val="20"/>
          <w:szCs w:val="20"/>
          <w:lang w:val="lt-LT"/>
        </w:rPr>
        <w:t xml:space="preserve"> š</w:t>
      </w:r>
      <w:r w:rsidRPr="004F0631">
        <w:rPr>
          <w:rFonts w:ascii="Verdana" w:hAnsi="Verdana"/>
          <w:sz w:val="20"/>
          <w:szCs w:val="20"/>
          <w:lang w:val="lt-LT"/>
        </w:rPr>
        <w:t>iuo metu LRT.lt portalas ir su juo susijusios žiniatinklio paslaugos, tapatybės ir prieigos valdymui naudoja Auth0 SAAS platformą</w:t>
      </w:r>
      <w:r w:rsidR="001E6A08" w:rsidRPr="004F0631">
        <w:rPr>
          <w:rFonts w:ascii="Verdana" w:hAnsi="Verdana"/>
          <w:sz w:val="20"/>
          <w:szCs w:val="20"/>
          <w:lang w:val="lt-LT"/>
        </w:rPr>
        <w:t xml:space="preserve">. </w:t>
      </w:r>
      <w:r w:rsidR="00113A62" w:rsidRPr="004F0631">
        <w:rPr>
          <w:rFonts w:ascii="Verdana" w:hAnsi="Verdana"/>
          <w:sz w:val="20"/>
          <w:szCs w:val="20"/>
          <w:lang w:val="lt-LT"/>
        </w:rPr>
        <w:t>Preliminarus</w:t>
      </w:r>
      <w:r w:rsidRPr="004F0631">
        <w:rPr>
          <w:rFonts w:ascii="Verdana" w:hAnsi="Verdana"/>
          <w:sz w:val="20"/>
          <w:szCs w:val="20"/>
          <w:lang w:val="lt-LT"/>
        </w:rPr>
        <w:t xml:space="preserve"> per mėnesį aktyvių </w:t>
      </w:r>
      <w:r w:rsidR="00113A62" w:rsidRPr="004F0631">
        <w:rPr>
          <w:rFonts w:ascii="Verdana" w:hAnsi="Verdana"/>
          <w:sz w:val="20"/>
          <w:szCs w:val="20"/>
          <w:lang w:val="lt-LT"/>
        </w:rPr>
        <w:t xml:space="preserve">vartotojų </w:t>
      </w:r>
      <w:r w:rsidRPr="004F0631">
        <w:rPr>
          <w:rFonts w:ascii="Verdana" w:hAnsi="Verdana"/>
          <w:sz w:val="20"/>
          <w:szCs w:val="20"/>
          <w:lang w:val="lt-LT"/>
        </w:rPr>
        <w:t xml:space="preserve">prisijungimų </w:t>
      </w:r>
      <w:r w:rsidR="00113A62" w:rsidRPr="004F0631">
        <w:rPr>
          <w:rFonts w:ascii="Verdana" w:hAnsi="Verdana"/>
          <w:sz w:val="20"/>
          <w:szCs w:val="20"/>
          <w:lang w:val="lt-LT"/>
        </w:rPr>
        <w:t>kiekis –</w:t>
      </w:r>
      <w:r w:rsidRPr="004F0631">
        <w:rPr>
          <w:rFonts w:ascii="Verdana" w:hAnsi="Verdana"/>
          <w:sz w:val="20"/>
          <w:szCs w:val="20"/>
          <w:lang w:val="lt-LT"/>
        </w:rPr>
        <w:t xml:space="preserve"> </w:t>
      </w:r>
      <w:r w:rsidR="006D58C4" w:rsidRPr="004F0631">
        <w:rPr>
          <w:rFonts w:ascii="Verdana" w:hAnsi="Verdana"/>
          <w:sz w:val="20"/>
          <w:szCs w:val="20"/>
          <w:lang w:val="lt-LT"/>
        </w:rPr>
        <w:t>2</w:t>
      </w:r>
      <w:r w:rsidRPr="004F0631">
        <w:rPr>
          <w:rFonts w:ascii="Verdana" w:hAnsi="Verdana"/>
          <w:sz w:val="20"/>
          <w:szCs w:val="20"/>
          <w:lang w:val="lt-LT"/>
        </w:rPr>
        <w:t>0000</w:t>
      </w:r>
      <w:r w:rsidR="00113A62" w:rsidRPr="004F0631">
        <w:rPr>
          <w:rFonts w:ascii="Verdana" w:hAnsi="Verdana"/>
          <w:sz w:val="20"/>
          <w:szCs w:val="20"/>
          <w:lang w:val="lt-LT"/>
        </w:rPr>
        <w:t xml:space="preserve"> vnt</w:t>
      </w:r>
      <w:r w:rsidRPr="004F0631">
        <w:rPr>
          <w:rFonts w:ascii="Verdana" w:hAnsi="Verdana"/>
          <w:sz w:val="20"/>
          <w:szCs w:val="20"/>
          <w:lang w:val="lt-LT"/>
        </w:rPr>
        <w:t>.</w:t>
      </w:r>
    </w:p>
    <w:p w14:paraId="2D95EC15" w14:textId="77777777" w:rsidR="00333215" w:rsidRPr="004F0631" w:rsidRDefault="00333215" w:rsidP="001E6A08">
      <w:pPr>
        <w:pStyle w:val="ListParagraph"/>
        <w:numPr>
          <w:ilvl w:val="1"/>
          <w:numId w:val="1"/>
        </w:numPr>
        <w:tabs>
          <w:tab w:val="left" w:pos="567"/>
        </w:tabs>
        <w:ind w:firstLine="709"/>
        <w:jc w:val="both"/>
        <w:rPr>
          <w:rFonts w:ascii="Verdana" w:hAnsi="Verdana"/>
          <w:sz w:val="20"/>
          <w:szCs w:val="20"/>
          <w:lang w:val="lt-LT"/>
        </w:rPr>
      </w:pPr>
      <w:r w:rsidRPr="004F0631">
        <w:rPr>
          <w:rFonts w:ascii="Verdana" w:hAnsi="Verdana"/>
          <w:sz w:val="20"/>
          <w:szCs w:val="20"/>
          <w:lang w:val="lt-LT"/>
        </w:rPr>
        <w:t xml:space="preserve">Techninėje specifikacijoje vartojamos sąvokos: </w:t>
      </w:r>
    </w:p>
    <w:p w14:paraId="7113CBE7" w14:textId="4FE0208A" w:rsidR="00B05288" w:rsidRPr="004F0631" w:rsidRDefault="00B05288" w:rsidP="001E6A08">
      <w:pPr>
        <w:pStyle w:val="ListParagraph"/>
        <w:numPr>
          <w:ilvl w:val="1"/>
          <w:numId w:val="10"/>
        </w:numPr>
        <w:tabs>
          <w:tab w:val="left" w:pos="567"/>
        </w:tabs>
        <w:ind w:left="0" w:firstLine="709"/>
        <w:jc w:val="both"/>
        <w:rPr>
          <w:rFonts w:ascii="Verdana" w:hAnsi="Verdana"/>
          <w:sz w:val="20"/>
          <w:szCs w:val="20"/>
          <w:lang w:val="lt-LT"/>
        </w:rPr>
      </w:pPr>
      <w:r w:rsidRPr="004F0631">
        <w:rPr>
          <w:rFonts w:ascii="Verdana" w:hAnsi="Verdana"/>
          <w:b/>
          <w:bCs/>
          <w:sz w:val="20"/>
          <w:szCs w:val="20"/>
          <w:lang w:val="lt-LT"/>
        </w:rPr>
        <w:t>Aktyvus vartotojas</w:t>
      </w:r>
      <w:r w:rsidRPr="004F0631">
        <w:rPr>
          <w:rFonts w:ascii="Verdana" w:hAnsi="Verdana"/>
          <w:sz w:val="20"/>
          <w:szCs w:val="20"/>
          <w:lang w:val="lt-LT"/>
        </w:rPr>
        <w:t xml:space="preserve"> </w:t>
      </w:r>
      <w:r w:rsidR="00C80294" w:rsidRPr="004F0631">
        <w:rPr>
          <w:rFonts w:ascii="Verdana" w:hAnsi="Verdana"/>
          <w:sz w:val="20"/>
          <w:szCs w:val="20"/>
          <w:lang w:val="lt-LT"/>
        </w:rPr>
        <w:t>–</w:t>
      </w:r>
      <w:r w:rsidRPr="004F0631">
        <w:rPr>
          <w:rFonts w:ascii="Verdana" w:hAnsi="Verdana"/>
          <w:sz w:val="20"/>
          <w:szCs w:val="20"/>
          <w:lang w:val="lt-LT"/>
        </w:rPr>
        <w:t xml:space="preserve"> </w:t>
      </w:r>
      <w:r w:rsidR="00C80294" w:rsidRPr="004F0631">
        <w:rPr>
          <w:rFonts w:ascii="Verdana" w:hAnsi="Verdana"/>
          <w:sz w:val="20"/>
          <w:szCs w:val="20"/>
          <w:lang w:val="lt-LT"/>
        </w:rPr>
        <w:t>vartotojas, įvykdęs užklausą per kalendorinį mėnesį.</w:t>
      </w:r>
    </w:p>
    <w:p w14:paraId="6B8EB745" w14:textId="02AE3AD6" w:rsidR="00333215" w:rsidRPr="004F0631" w:rsidRDefault="00333215" w:rsidP="001E6A08">
      <w:pPr>
        <w:pStyle w:val="ListParagraph"/>
        <w:numPr>
          <w:ilvl w:val="1"/>
          <w:numId w:val="10"/>
        </w:numPr>
        <w:tabs>
          <w:tab w:val="left" w:pos="567"/>
        </w:tabs>
        <w:ind w:left="0" w:firstLine="709"/>
        <w:jc w:val="both"/>
        <w:rPr>
          <w:rFonts w:ascii="Verdana" w:hAnsi="Verdana"/>
          <w:sz w:val="20"/>
          <w:szCs w:val="20"/>
          <w:lang w:val="lt-LT"/>
        </w:rPr>
      </w:pPr>
      <w:r w:rsidRPr="004F0631">
        <w:rPr>
          <w:rFonts w:ascii="Verdana" w:hAnsi="Verdana"/>
          <w:b/>
          <w:bCs/>
          <w:sz w:val="20"/>
          <w:szCs w:val="20"/>
          <w:lang w:val="lt-LT"/>
        </w:rPr>
        <w:t>Dokumentacija</w:t>
      </w:r>
      <w:r w:rsidRPr="004F0631">
        <w:rPr>
          <w:rFonts w:ascii="Verdana" w:hAnsi="Verdana"/>
          <w:sz w:val="20"/>
          <w:szCs w:val="20"/>
          <w:lang w:val="lt-LT"/>
        </w:rPr>
        <w:t xml:space="preserve"> – dokumentai (vartotojo vadovai, techniniai pasai, kita gamintojo teikiama informacija apie p</w:t>
      </w:r>
      <w:r w:rsidR="000E7308" w:rsidRPr="004F0631">
        <w:rPr>
          <w:rFonts w:ascii="Verdana" w:hAnsi="Verdana"/>
          <w:sz w:val="20"/>
          <w:szCs w:val="20"/>
          <w:lang w:val="lt-LT"/>
        </w:rPr>
        <w:t>aslaugos</w:t>
      </w:r>
      <w:r w:rsidRPr="004F0631">
        <w:rPr>
          <w:rFonts w:ascii="Verdana" w:hAnsi="Verdana"/>
          <w:sz w:val="20"/>
          <w:szCs w:val="20"/>
          <w:lang w:val="lt-LT"/>
        </w:rPr>
        <w:t xml:space="preserve"> parametrus) arba paslaugų teikėjų / gamintojų internetinių puslapių nuorodos, kuriuose pateikiama paslaugų teikėjo / gamintojo informacija apie siūlomos paslaugos / prekės atitikimą </w:t>
      </w:r>
      <w:r w:rsidRPr="004F0631">
        <w:rPr>
          <w:rFonts w:ascii="Verdana" w:eastAsia="Times New Roman" w:hAnsi="Verdana"/>
          <w:sz w:val="20"/>
          <w:szCs w:val="20"/>
          <w:lang w:val="lt-LT"/>
        </w:rPr>
        <w:t>reikalaujamam parametrui / specifikacijai.</w:t>
      </w:r>
    </w:p>
    <w:p w14:paraId="5D19C382" w14:textId="79954323" w:rsidR="00333215" w:rsidRPr="004F0631" w:rsidRDefault="00333215" w:rsidP="001E6A08">
      <w:pPr>
        <w:pStyle w:val="ListParagraph"/>
        <w:numPr>
          <w:ilvl w:val="0"/>
          <w:numId w:val="10"/>
        </w:numPr>
        <w:tabs>
          <w:tab w:val="left" w:pos="567"/>
        </w:tabs>
        <w:ind w:left="0" w:firstLine="709"/>
        <w:jc w:val="both"/>
        <w:rPr>
          <w:rFonts w:ascii="Verdana" w:eastAsia="Times New Roman" w:hAnsi="Verdana"/>
          <w:b/>
          <w:bCs/>
          <w:sz w:val="20"/>
          <w:szCs w:val="20"/>
          <w:lang w:val="lt-LT"/>
        </w:rPr>
      </w:pPr>
      <w:r w:rsidRPr="004F0631">
        <w:rPr>
          <w:rFonts w:ascii="Verdana" w:eastAsia="Times New Roman" w:hAnsi="Verdana"/>
          <w:b/>
          <w:bCs/>
          <w:sz w:val="20"/>
          <w:szCs w:val="20"/>
          <w:lang w:val="lt-LT"/>
        </w:rPr>
        <w:t>Bendri reikalavimai tiekėjui dėl Techninės specifikacijos pildymo:</w:t>
      </w:r>
    </w:p>
    <w:p w14:paraId="488F3383" w14:textId="77777777" w:rsidR="001E6A08" w:rsidRPr="004F0631"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4F0631">
        <w:rPr>
          <w:rFonts w:ascii="Verdana" w:eastAsia="Times New Roman" w:hAnsi="Verdana"/>
          <w:sz w:val="20"/>
          <w:szCs w:val="20"/>
          <w:lang w:val="lt-LT"/>
        </w:rPr>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21EC334" w14:textId="77777777" w:rsidR="001E6A08" w:rsidRPr="004F0631"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4F0631">
        <w:rPr>
          <w:rFonts w:ascii="Verdana" w:eastAsia="Times New Roman" w:hAnsi="Verdana"/>
          <w:sz w:val="20"/>
          <w:szCs w:val="20"/>
          <w:lang w:val="lt-LT"/>
        </w:rPr>
        <w:t>Tiekėjas negali palikti tuščių laukelių, kurie pažymėti „/</w:t>
      </w:r>
      <w:r w:rsidRPr="004F0631">
        <w:rPr>
          <w:rFonts w:ascii="Verdana" w:eastAsia="Times New Roman" w:hAnsi="Verdana"/>
          <w:i/>
          <w:iCs/>
          <w:sz w:val="20"/>
          <w:szCs w:val="20"/>
          <w:lang w:val="lt-LT"/>
        </w:rPr>
        <w:t>įrašyti</w:t>
      </w:r>
      <w:r w:rsidRPr="004F0631">
        <w:rPr>
          <w:rFonts w:ascii="Verdana" w:eastAsia="Times New Roman" w:hAnsi="Verdana"/>
          <w:sz w:val="20"/>
          <w:szCs w:val="20"/>
          <w:lang w:val="lt-LT"/>
        </w:rPr>
        <w:t>/“.</w:t>
      </w:r>
    </w:p>
    <w:p w14:paraId="38AFE961" w14:textId="77777777" w:rsidR="001E6A08" w:rsidRPr="004F0631"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4F0631">
        <w:rPr>
          <w:rFonts w:ascii="Verdana" w:eastAsia="Times New Roman" w:hAnsi="Verdana"/>
          <w:sz w:val="20"/>
          <w:szCs w:val="20"/>
          <w:lang w:val="lt-LT"/>
        </w:rPr>
        <w:t xml:space="preserve">Tiekėjas negali keisti Techninės specifikacijos, </w:t>
      </w:r>
      <w:proofErr w:type="spellStart"/>
      <w:r w:rsidRPr="004F0631">
        <w:rPr>
          <w:rFonts w:ascii="Verdana" w:eastAsia="Times New Roman" w:hAnsi="Verdana"/>
          <w:sz w:val="20"/>
          <w:szCs w:val="20"/>
          <w:lang w:val="lt-LT"/>
        </w:rPr>
        <w:t>t.y</w:t>
      </w:r>
      <w:proofErr w:type="spellEnd"/>
      <w:r w:rsidRPr="004F0631">
        <w:rPr>
          <w:rFonts w:ascii="Verdana" w:eastAsia="Times New Roman"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6FDE096" w14:textId="5837A589" w:rsidR="00333215" w:rsidRPr="004F0631"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4F0631">
        <w:rPr>
          <w:rFonts w:ascii="Verdana" w:eastAsia="Times New Roman" w:hAnsi="Verdana"/>
          <w:sz w:val="20"/>
          <w:szCs w:val="20"/>
          <w:lang w:val="lt-LT"/>
        </w:rPr>
        <w:t xml:space="preserve">Tiekėjas turi nurodyti konkrečius siūlomų </w:t>
      </w:r>
      <w:r w:rsidR="000E7308" w:rsidRPr="004F0631">
        <w:rPr>
          <w:rFonts w:ascii="Verdana" w:eastAsia="Times New Roman" w:hAnsi="Verdana"/>
          <w:sz w:val="20"/>
          <w:szCs w:val="20"/>
          <w:lang w:val="lt-LT"/>
        </w:rPr>
        <w:t>paslaugų</w:t>
      </w:r>
      <w:r w:rsidRPr="004F0631">
        <w:rPr>
          <w:rFonts w:ascii="Verdana" w:eastAsia="Times New Roman" w:hAnsi="Verdana"/>
          <w:sz w:val="20"/>
          <w:szCs w:val="20"/>
          <w:lang w:val="lt-LT"/>
        </w:rPr>
        <w:t xml:space="preserve"> pavadinimus ir gamintojus. Konkrečiai pozicijai siūloma konkretaus gamintojo konkreti </w:t>
      </w:r>
      <w:r w:rsidR="000E7308" w:rsidRPr="004F0631">
        <w:rPr>
          <w:rFonts w:ascii="Verdana" w:eastAsia="Times New Roman" w:hAnsi="Verdana"/>
          <w:sz w:val="20"/>
          <w:szCs w:val="20"/>
          <w:lang w:val="lt-LT"/>
        </w:rPr>
        <w:t>paslauga</w:t>
      </w:r>
      <w:r w:rsidRPr="004F0631">
        <w:rPr>
          <w:rFonts w:ascii="Verdana" w:eastAsia="Times New Roman" w:hAnsi="Verdana"/>
          <w:sz w:val="20"/>
          <w:szCs w:val="20"/>
          <w:lang w:val="lt-LT"/>
        </w:rPr>
        <w:t xml:space="preserve">, jei nenurodyta kitaip. Jeigu siūloma </w:t>
      </w:r>
      <w:r w:rsidR="000E7308" w:rsidRPr="004F0631">
        <w:rPr>
          <w:rFonts w:ascii="Verdana" w:eastAsia="Times New Roman" w:hAnsi="Verdana"/>
          <w:sz w:val="20"/>
          <w:szCs w:val="20"/>
          <w:lang w:val="lt-LT"/>
        </w:rPr>
        <w:t>paslauga</w:t>
      </w:r>
      <w:r w:rsidRPr="004F0631">
        <w:rPr>
          <w:rFonts w:ascii="Verdana" w:eastAsia="Times New Roman" w:hAnsi="Verdana"/>
          <w:sz w:val="20"/>
          <w:szCs w:val="20"/>
          <w:lang w:val="lt-LT"/>
        </w:rPr>
        <w:t xml:space="preserve"> neturi konkretaus gamintojo ar modelio pavadinimo - pateikiamas paaiškinimas dėl kokių priežasčių neįmanoma nurodyti gamintojo / modelio.</w:t>
      </w:r>
    </w:p>
    <w:p w14:paraId="1592CCA6" w14:textId="5B661A60" w:rsidR="00333215" w:rsidRPr="004F0631" w:rsidRDefault="00333215" w:rsidP="001E6A08">
      <w:pPr>
        <w:pStyle w:val="ListParagraph"/>
        <w:numPr>
          <w:ilvl w:val="0"/>
          <w:numId w:val="9"/>
        </w:numPr>
        <w:tabs>
          <w:tab w:val="left" w:pos="284"/>
          <w:tab w:val="left" w:pos="993"/>
        </w:tabs>
        <w:ind w:left="142" w:firstLine="567"/>
        <w:jc w:val="both"/>
        <w:rPr>
          <w:rFonts w:ascii="Verdana" w:eastAsia="Times New Roman" w:hAnsi="Verdana"/>
          <w:b/>
          <w:bCs/>
          <w:sz w:val="20"/>
          <w:szCs w:val="20"/>
          <w:lang w:val="lt-LT"/>
        </w:rPr>
      </w:pPr>
      <w:r w:rsidRPr="004F0631">
        <w:rPr>
          <w:rFonts w:ascii="Verdana" w:eastAsia="Times New Roman" w:hAnsi="Verdana"/>
          <w:b/>
          <w:bCs/>
          <w:sz w:val="20"/>
          <w:szCs w:val="20"/>
          <w:lang w:val="lt-LT"/>
        </w:rPr>
        <w:t>Reikalavimai tiekėjui dėl lentelių stulpelių „</w:t>
      </w:r>
      <w:r w:rsidR="001E6A08" w:rsidRPr="004F0631">
        <w:rPr>
          <w:rFonts w:ascii="Verdana" w:eastAsia="Times New Roman" w:hAnsi="Verdana"/>
          <w:b/>
          <w:bCs/>
          <w:sz w:val="20"/>
          <w:szCs w:val="20"/>
          <w:lang w:val="lt-LT"/>
        </w:rPr>
        <w:t>Siūlomi parametrai</w:t>
      </w:r>
      <w:r w:rsidRPr="004F0631">
        <w:rPr>
          <w:rFonts w:ascii="Verdana" w:eastAsia="Times New Roman" w:hAnsi="Verdana"/>
          <w:b/>
          <w:bCs/>
          <w:sz w:val="20"/>
          <w:szCs w:val="20"/>
          <w:lang w:val="lt-LT"/>
        </w:rPr>
        <w:t xml:space="preserve">“ pildymo: </w:t>
      </w:r>
    </w:p>
    <w:p w14:paraId="32F6295B" w14:textId="77777777" w:rsidR="00333215" w:rsidRPr="004F0631"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4F0631">
        <w:rPr>
          <w:rFonts w:ascii="Verdana"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„/įrašyti neprivaloma/“ arba eilutė perbraukta „privalo pateikti Dokumentaciją, kuri patvirtina tiekėjo siūlomos paslaugos atitikimą Techninės specifikacijos reikalavimams, tose eilutėse, kuriose nurodyta „/įrašyti/“ – vietoje „/įrašyti/“ nurodydamas prie pasiūlymo pridedamo dokumento pavadinimą / bylos pavadinimą arba nuorodą į konkretų internetinį puslapį.</w:t>
      </w:r>
    </w:p>
    <w:p w14:paraId="6B9B5B25" w14:textId="7808EE5C" w:rsidR="00333215" w:rsidRPr="004F0631"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4F0631">
        <w:rPr>
          <w:rFonts w:ascii="Verdana" w:hAnsi="Verdana"/>
          <w:color w:val="000000"/>
          <w:sz w:val="20"/>
          <w:szCs w:val="20"/>
          <w:lang w:val="lt-LT"/>
        </w:rPr>
        <w:t xml:space="preserve">Tiekėjas nurodydamas siūlomos </w:t>
      </w:r>
      <w:r w:rsidR="000E7308" w:rsidRPr="004F0631">
        <w:rPr>
          <w:rFonts w:ascii="Verdana" w:hAnsi="Verdana"/>
          <w:color w:val="000000"/>
          <w:sz w:val="20"/>
          <w:szCs w:val="20"/>
          <w:lang w:val="lt-LT"/>
        </w:rPr>
        <w:t>paslaugos</w:t>
      </w:r>
      <w:r w:rsidRPr="004F0631">
        <w:rPr>
          <w:rFonts w:ascii="Verdana" w:hAnsi="Verdana"/>
          <w:color w:val="000000"/>
          <w:sz w:val="20"/>
          <w:szCs w:val="20"/>
          <w:lang w:val="lt-LT"/>
        </w:rPr>
        <w:t xml:space="preserve"> atitikimą turi nurodyti konkrečias siūlomos </w:t>
      </w:r>
      <w:r w:rsidR="000E7308" w:rsidRPr="004F0631">
        <w:rPr>
          <w:rFonts w:ascii="Verdana" w:hAnsi="Verdana"/>
          <w:color w:val="000000"/>
          <w:sz w:val="20"/>
          <w:szCs w:val="20"/>
          <w:lang w:val="lt-LT"/>
        </w:rPr>
        <w:t>paslaugos</w:t>
      </w:r>
      <w:r w:rsidRPr="004F0631">
        <w:rPr>
          <w:rFonts w:ascii="Verdana" w:hAnsi="Verdana"/>
          <w:color w:val="000000"/>
          <w:sz w:val="20"/>
          <w:szCs w:val="20"/>
          <w:lang w:val="lt-LT"/>
        </w:rPr>
        <w:t xml:space="preserve"> specifikacijas / parametrus, pvz.: „ilgis 1,5 m“, o ne „ilgis ne mažiau kaip 1,25 m“.</w:t>
      </w:r>
    </w:p>
    <w:p w14:paraId="1B2601D1" w14:textId="77777777" w:rsidR="00333215" w:rsidRPr="004F0631"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4F0631">
        <w:rPr>
          <w:rFonts w:ascii="Verdana" w:hAnsi="Verdana"/>
          <w:color w:val="000000"/>
          <w:sz w:val="20"/>
          <w:szCs w:val="20"/>
          <w:lang w:val="lt-LT"/>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0D632485" w14:textId="77777777" w:rsidR="00333215" w:rsidRPr="004F0631"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4F0631">
        <w:rPr>
          <w:rFonts w:ascii="Verdana" w:hAnsi="Verdana"/>
          <w:color w:val="000000"/>
          <w:sz w:val="20"/>
          <w:szCs w:val="20"/>
          <w:lang w:val="lt-LT"/>
        </w:rPr>
        <w:t>Tiekėjas, vadovaujantis Bendrųjų pirkimo sąlygų 17.4 punktu, Techninėje specifikacijoje stulpelyje „Siūlomi parametrai“ nurodytą informaciją galės paaiškinti tik tuo atveju, jeigu:</w:t>
      </w:r>
    </w:p>
    <w:p w14:paraId="5D8DAB45" w14:textId="13CA372A" w:rsidR="00333215" w:rsidRPr="004F0631" w:rsidRDefault="00333215" w:rsidP="00333215">
      <w:pPr>
        <w:ind w:firstLine="709"/>
        <w:jc w:val="both"/>
        <w:rPr>
          <w:rFonts w:ascii="Verdana" w:hAnsi="Verdana"/>
          <w:color w:val="000000"/>
          <w:sz w:val="20"/>
          <w:szCs w:val="20"/>
          <w:lang w:val="lt-LT"/>
        </w:rPr>
      </w:pPr>
      <w:r w:rsidRPr="004F0631">
        <w:rPr>
          <w:rFonts w:ascii="Verdana" w:hAnsi="Verdana"/>
          <w:color w:val="000000"/>
          <w:sz w:val="20"/>
          <w:szCs w:val="20"/>
          <w:lang w:val="lt-LT"/>
        </w:rPr>
        <w:t xml:space="preserve">7.4.1. Tiekėjas kartu su pasiūlymu pateikė Dokumentaciją ir pateiktoje Dokumentacijoje yra nurodyta informacija patvirtinanti, kad tiekėjo siūloma </w:t>
      </w:r>
      <w:r w:rsidR="000E7308" w:rsidRPr="004F0631">
        <w:rPr>
          <w:rFonts w:ascii="Verdana" w:hAnsi="Verdana"/>
          <w:color w:val="000000"/>
          <w:sz w:val="20"/>
          <w:szCs w:val="20"/>
          <w:lang w:val="lt-LT"/>
        </w:rPr>
        <w:t xml:space="preserve">paslauga </w:t>
      </w:r>
      <w:r w:rsidRPr="004F0631">
        <w:rPr>
          <w:rFonts w:ascii="Verdana" w:hAnsi="Verdana"/>
          <w:color w:val="000000"/>
          <w:sz w:val="20"/>
          <w:szCs w:val="20"/>
          <w:lang w:val="lt-LT"/>
        </w:rPr>
        <w:t>atitinka Techninėje specifikacijoje nurodytus reikalavimus;</w:t>
      </w:r>
    </w:p>
    <w:p w14:paraId="1132A694" w14:textId="51852BD4" w:rsidR="00333215" w:rsidRPr="004F0631" w:rsidRDefault="00333215" w:rsidP="00333215">
      <w:pPr>
        <w:ind w:firstLine="709"/>
        <w:jc w:val="both"/>
        <w:rPr>
          <w:rFonts w:ascii="Verdana" w:eastAsia="Times New Roman" w:hAnsi="Verdana"/>
          <w:b/>
          <w:bCs/>
          <w:sz w:val="20"/>
          <w:szCs w:val="20"/>
          <w:lang w:val="lt-LT"/>
        </w:rPr>
      </w:pPr>
      <w:r w:rsidRPr="004F0631">
        <w:rPr>
          <w:rFonts w:ascii="Verdana" w:hAnsi="Verdana"/>
          <w:color w:val="000000"/>
          <w:sz w:val="20"/>
          <w:szCs w:val="20"/>
          <w:lang w:val="lt-LT"/>
        </w:rPr>
        <w:lastRenderedPageBreak/>
        <w:t xml:space="preserve">7.4.2. Tiekėjas pateiks paaiškinimą iš viešai prieinamos siūlomos </w:t>
      </w:r>
      <w:r w:rsidR="001E6A08" w:rsidRPr="004F0631">
        <w:rPr>
          <w:rFonts w:ascii="Verdana" w:hAnsi="Verdana"/>
          <w:color w:val="000000"/>
          <w:sz w:val="20"/>
          <w:szCs w:val="20"/>
          <w:lang w:val="lt-LT"/>
        </w:rPr>
        <w:t>paslaugos</w:t>
      </w:r>
      <w:r w:rsidRPr="004F0631">
        <w:rPr>
          <w:rFonts w:ascii="Verdana" w:hAnsi="Verdana"/>
          <w:color w:val="000000"/>
          <w:sz w:val="20"/>
          <w:szCs w:val="20"/>
          <w:lang w:val="lt-LT"/>
        </w:rPr>
        <w:t xml:space="preserve"> </w:t>
      </w:r>
      <w:r w:rsidR="000E7308" w:rsidRPr="004F0631">
        <w:rPr>
          <w:rFonts w:ascii="Verdana" w:hAnsi="Verdana"/>
          <w:color w:val="000000"/>
          <w:sz w:val="20"/>
          <w:szCs w:val="20"/>
          <w:lang w:val="lt-LT"/>
        </w:rPr>
        <w:t>gamintojo</w:t>
      </w:r>
      <w:r w:rsidRPr="004F0631">
        <w:rPr>
          <w:rFonts w:ascii="Verdana" w:hAnsi="Verdana"/>
          <w:color w:val="000000"/>
          <w:sz w:val="20"/>
          <w:szCs w:val="20"/>
          <w:lang w:val="lt-LT"/>
        </w:rPr>
        <w:t xml:space="preserve"> informacijos arba </w:t>
      </w:r>
      <w:r w:rsidR="000E7308" w:rsidRPr="004F0631">
        <w:rPr>
          <w:rFonts w:ascii="Verdana" w:hAnsi="Verdana"/>
          <w:color w:val="000000"/>
          <w:sz w:val="20"/>
          <w:szCs w:val="20"/>
          <w:lang w:val="lt-LT"/>
        </w:rPr>
        <w:t>gamintojo</w:t>
      </w:r>
      <w:r w:rsidRPr="004F0631">
        <w:rPr>
          <w:rFonts w:ascii="Verdana" w:hAnsi="Verdana"/>
          <w:color w:val="000000"/>
          <w:sz w:val="20"/>
          <w:szCs w:val="20"/>
          <w:lang w:val="lt-LT"/>
        </w:rPr>
        <w:t xml:space="preserve"> patvirtinimą, kad tiekėjo siūloma </w:t>
      </w:r>
      <w:r w:rsidR="001E6A08" w:rsidRPr="004F0631">
        <w:rPr>
          <w:rFonts w:ascii="Verdana" w:hAnsi="Verdana"/>
          <w:color w:val="000000"/>
          <w:sz w:val="20"/>
          <w:szCs w:val="20"/>
          <w:lang w:val="lt-LT"/>
        </w:rPr>
        <w:t>paslauga</w:t>
      </w:r>
      <w:r w:rsidRPr="004F0631">
        <w:rPr>
          <w:rFonts w:ascii="Verdana" w:hAnsi="Verdana"/>
          <w:color w:val="000000"/>
          <w:sz w:val="20"/>
          <w:szCs w:val="20"/>
          <w:lang w:val="lt-LT"/>
        </w:rPr>
        <w:t xml:space="preserve"> atitinka Techninėje specifikacijoje nurodytus reikalavimus.</w:t>
      </w:r>
    </w:p>
    <w:p w14:paraId="20B5D4D3" w14:textId="77777777" w:rsidR="001E6A08" w:rsidRPr="004F0631" w:rsidRDefault="001E6A08" w:rsidP="001E6A08">
      <w:pPr>
        <w:pStyle w:val="NormalWeb"/>
        <w:spacing w:before="0" w:beforeAutospacing="0" w:after="0" w:afterAutospacing="0"/>
        <w:ind w:firstLine="709"/>
        <w:jc w:val="both"/>
        <w:rPr>
          <w:rFonts w:ascii="Verdana" w:hAnsi="Verdana"/>
          <w:b/>
          <w:bCs/>
          <w:color w:val="000000"/>
          <w:sz w:val="20"/>
          <w:szCs w:val="20"/>
        </w:rPr>
      </w:pPr>
      <w:r w:rsidRPr="004F0631">
        <w:rPr>
          <w:rFonts w:ascii="Verdana" w:hAnsi="Verdana"/>
          <w:b/>
          <w:bCs/>
          <w:color w:val="000000"/>
          <w:sz w:val="20"/>
          <w:szCs w:val="20"/>
        </w:rPr>
        <w:t>8. Reikalavimai tiekėjui dėl lentelių stulpelių „Siūlomus parametrus patvirtinantys dokumentai“ pildymo:</w:t>
      </w:r>
    </w:p>
    <w:p w14:paraId="7AB25813" w14:textId="77777777"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8.1. Tiekėjas:</w:t>
      </w:r>
    </w:p>
    <w:p w14:paraId="26E9BE4D" w14:textId="44082D8E"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 xml:space="preserve">8.1.1. atsakingas už Dokumentacijos pateikimą, kuri patvirtina tiekėjo siūlomos </w:t>
      </w:r>
      <w:r w:rsidR="000E7308" w:rsidRPr="004F0631">
        <w:rPr>
          <w:rFonts w:ascii="Verdana" w:hAnsi="Verdana"/>
          <w:color w:val="000000"/>
          <w:sz w:val="20"/>
          <w:szCs w:val="20"/>
        </w:rPr>
        <w:t>paslaugos</w:t>
      </w:r>
      <w:r w:rsidRPr="004F0631">
        <w:rPr>
          <w:rFonts w:ascii="Verdana" w:hAnsi="Verdana"/>
          <w:color w:val="000000"/>
          <w:sz w:val="20"/>
          <w:szCs w:val="20"/>
        </w:rPr>
        <w:t xml:space="preserve">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7.4 punkte nustatyta tvarka, kaip tiekėjo siūloma </w:t>
      </w:r>
      <w:r w:rsidR="000E7308" w:rsidRPr="004F0631">
        <w:rPr>
          <w:rFonts w:ascii="Verdana" w:hAnsi="Verdana"/>
          <w:color w:val="000000"/>
          <w:sz w:val="20"/>
          <w:szCs w:val="20"/>
        </w:rPr>
        <w:t>paslauga</w:t>
      </w:r>
      <w:r w:rsidRPr="004F0631">
        <w:rPr>
          <w:rFonts w:ascii="Verdana" w:hAnsi="Verdana"/>
          <w:color w:val="000000"/>
          <w:sz w:val="20"/>
          <w:szCs w:val="20"/>
        </w:rPr>
        <w:t xml:space="preserve"> atitinka keliamą reikalavimą arba Tiekėjas su pasiūlymu iš viso nepateiks Dokumentacijos – Tiekėjo pasiūlymas bus atmestas;</w:t>
      </w:r>
    </w:p>
    <w:p w14:paraId="70364AF0" w14:textId="7AA8DE04"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8.1.2. gali, tačiau neprivalo, pateikti Dokumentaciją, kuri patvirtina tiekėjo siūlomos p</w:t>
      </w:r>
      <w:r w:rsidR="000E7308" w:rsidRPr="004F0631">
        <w:rPr>
          <w:rFonts w:ascii="Verdana" w:hAnsi="Verdana"/>
          <w:color w:val="000000"/>
          <w:sz w:val="20"/>
          <w:szCs w:val="20"/>
        </w:rPr>
        <w:t>aslaugos</w:t>
      </w:r>
      <w:r w:rsidRPr="004F0631">
        <w:rPr>
          <w:rFonts w:ascii="Verdana" w:hAnsi="Verdana"/>
          <w:color w:val="000000"/>
          <w:sz w:val="20"/>
          <w:szCs w:val="20"/>
        </w:rPr>
        <w:t xml:space="preserve">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7.4 punkte nustatyta tvarka, kaip tiekėjo siūloma p</w:t>
      </w:r>
      <w:r w:rsidR="000E7308" w:rsidRPr="004F0631">
        <w:rPr>
          <w:rFonts w:ascii="Verdana" w:hAnsi="Verdana"/>
          <w:color w:val="000000"/>
          <w:sz w:val="20"/>
          <w:szCs w:val="20"/>
        </w:rPr>
        <w:t>aslauga</w:t>
      </w:r>
      <w:r w:rsidRPr="004F0631">
        <w:rPr>
          <w:rFonts w:ascii="Verdana" w:hAnsi="Verdana"/>
          <w:color w:val="000000"/>
          <w:sz w:val="20"/>
          <w:szCs w:val="20"/>
        </w:rPr>
        <w:t xml:space="preserve"> atitinka keliamam reikalavimui – Tiekėjo pasiūlymas bus atmestas;</w:t>
      </w:r>
    </w:p>
    <w:p w14:paraId="6DE5D784" w14:textId="77777777"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8.1.3. 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7.4 punkte nustatyta tvarka, jeigu kils abejonių dėl Tiekėjo galimybių įgyvendinti reikalavimą sutarties vykdymo metu.</w:t>
      </w:r>
    </w:p>
    <w:p w14:paraId="2589C663" w14:textId="0BB93A8D"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 xml:space="preserve">8.2. Dokumentacija turi būti parengta </w:t>
      </w:r>
      <w:r w:rsidR="000E7308" w:rsidRPr="004F0631">
        <w:rPr>
          <w:rFonts w:ascii="Verdana" w:hAnsi="Verdana"/>
          <w:color w:val="000000"/>
          <w:sz w:val="20"/>
          <w:szCs w:val="20"/>
        </w:rPr>
        <w:t>gamintojo</w:t>
      </w:r>
      <w:r w:rsidRPr="004F0631">
        <w:rPr>
          <w:rFonts w:ascii="Verdana" w:hAnsi="Verdana"/>
          <w:color w:val="000000"/>
          <w:sz w:val="20"/>
          <w:szCs w:val="20"/>
        </w:rPr>
        <w:t>, o ne trečiųjų šalių.</w:t>
      </w:r>
    </w:p>
    <w:p w14:paraId="318C78F1" w14:textId="77777777" w:rsidR="001E6A08" w:rsidRPr="004F0631" w:rsidRDefault="001E6A08" w:rsidP="001E6A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8.3. Tiekėjas prie konkretaus reikalavimo nurodo, kuri tiekėjo su pasiūlymu teikiama Dokumentacija patvirtina atitikimą nurodytam konkrečiam reikalavimui.</w:t>
      </w:r>
    </w:p>
    <w:p w14:paraId="4A27D720" w14:textId="77777777" w:rsidR="000E7308" w:rsidRPr="004F0631" w:rsidRDefault="001E6A08" w:rsidP="000E73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color w:val="000000"/>
          <w:sz w:val="20"/>
          <w:szCs w:val="20"/>
        </w:rPr>
        <w:t>8.4. Perkančioji organizacija prašo tiekėjų, kad nurodant Dokumentacijos pavadinimą, kartu būtų pateikiama nuoroda į konkretų puslapį, paragrafą ir pan., kai tai yra įmanoma, sklandesniam tiekėjų pasiūlymų vertinimui.</w:t>
      </w:r>
    </w:p>
    <w:p w14:paraId="7E6BEA44" w14:textId="77777777" w:rsidR="000E7308" w:rsidRPr="004F0631" w:rsidRDefault="000E7308" w:rsidP="000E7308">
      <w:pPr>
        <w:pStyle w:val="NormalWeb"/>
        <w:spacing w:before="0" w:beforeAutospacing="0" w:after="0" w:afterAutospacing="0"/>
        <w:ind w:firstLine="709"/>
        <w:jc w:val="both"/>
        <w:rPr>
          <w:rFonts w:ascii="Verdana" w:hAnsi="Verdana"/>
          <w:sz w:val="20"/>
          <w:szCs w:val="20"/>
        </w:rPr>
      </w:pPr>
      <w:r w:rsidRPr="004F0631">
        <w:rPr>
          <w:rFonts w:ascii="Verdana" w:hAnsi="Verdana"/>
          <w:color w:val="000000"/>
          <w:sz w:val="20"/>
          <w:szCs w:val="20"/>
        </w:rPr>
        <w:t xml:space="preserve">8.5. </w:t>
      </w:r>
      <w:r w:rsidR="00333215" w:rsidRPr="004F0631">
        <w:rPr>
          <w:rFonts w:ascii="Verdana" w:hAnsi="Verdana"/>
          <w:sz w:val="20"/>
          <w:szCs w:val="20"/>
        </w:rPr>
        <w:t>P</w:t>
      </w:r>
      <w:r w:rsidRPr="004F0631">
        <w:rPr>
          <w:rFonts w:ascii="Verdana" w:hAnsi="Verdana"/>
          <w:sz w:val="20"/>
          <w:szCs w:val="20"/>
        </w:rPr>
        <w:t>aslaugos</w:t>
      </w:r>
      <w:r w:rsidR="00333215" w:rsidRPr="004F0631">
        <w:rPr>
          <w:rFonts w:ascii="Verdana" w:hAnsi="Verdana"/>
          <w:sz w:val="20"/>
          <w:szCs w:val="20"/>
        </w:rPr>
        <w:t xml:space="preserve"> atitinkančios Techninės specifikacijos reikalavimus turi būti teikiamos adresu</w:t>
      </w:r>
      <w:r w:rsidRPr="004F0631">
        <w:rPr>
          <w:rFonts w:ascii="Verdana" w:hAnsi="Verdana"/>
          <w:sz w:val="20"/>
          <w:szCs w:val="20"/>
        </w:rPr>
        <w:t xml:space="preserve"> </w:t>
      </w:r>
      <w:r w:rsidR="00333215" w:rsidRPr="004F0631">
        <w:rPr>
          <w:rFonts w:ascii="Verdana" w:hAnsi="Verdana"/>
          <w:sz w:val="20"/>
          <w:szCs w:val="20"/>
        </w:rPr>
        <w:t xml:space="preserve">S. Konarskio g. 49, 03123 Vilnius. </w:t>
      </w:r>
      <w:r w:rsidRPr="004F0631">
        <w:rPr>
          <w:rFonts w:ascii="Verdana" w:hAnsi="Verdana"/>
          <w:sz w:val="20"/>
          <w:szCs w:val="20"/>
        </w:rPr>
        <w:t>Pažymėtina, jog Sutarties vykdymo metu paslaugų teikimo adresas gali būti patikslintas.</w:t>
      </w:r>
    </w:p>
    <w:p w14:paraId="78BDA154" w14:textId="5EEF1952" w:rsidR="00333215" w:rsidRPr="004F0631" w:rsidRDefault="000E7308" w:rsidP="000E7308">
      <w:pPr>
        <w:pStyle w:val="NormalWeb"/>
        <w:spacing w:before="0" w:beforeAutospacing="0" w:after="0" w:afterAutospacing="0"/>
        <w:ind w:firstLine="709"/>
        <w:jc w:val="both"/>
        <w:rPr>
          <w:rFonts w:ascii="Verdana" w:hAnsi="Verdana"/>
          <w:color w:val="000000"/>
          <w:sz w:val="20"/>
          <w:szCs w:val="20"/>
        </w:rPr>
      </w:pPr>
      <w:r w:rsidRPr="004F0631">
        <w:rPr>
          <w:rFonts w:ascii="Verdana" w:hAnsi="Verdana"/>
          <w:sz w:val="20"/>
          <w:szCs w:val="20"/>
        </w:rPr>
        <w:t xml:space="preserve">9. </w:t>
      </w:r>
      <w:r w:rsidR="00333215" w:rsidRPr="004F0631">
        <w:rPr>
          <w:rFonts w:ascii="Verdana" w:hAnsi="Verdana"/>
          <w:b/>
          <w:bCs/>
          <w:sz w:val="20"/>
          <w:szCs w:val="20"/>
        </w:rPr>
        <w:t>Terminai:</w:t>
      </w:r>
    </w:p>
    <w:p w14:paraId="294F8D65" w14:textId="3E5D3702" w:rsidR="000E7308" w:rsidRPr="004F0631" w:rsidRDefault="00B76239" w:rsidP="000E7308">
      <w:pPr>
        <w:pStyle w:val="ListParagraph"/>
        <w:numPr>
          <w:ilvl w:val="1"/>
          <w:numId w:val="12"/>
        </w:numPr>
        <w:tabs>
          <w:tab w:val="left" w:pos="1418"/>
        </w:tabs>
        <w:ind w:left="0" w:firstLine="709"/>
        <w:jc w:val="both"/>
        <w:rPr>
          <w:rFonts w:ascii="Verdana" w:hAnsi="Verdana"/>
          <w:sz w:val="20"/>
          <w:szCs w:val="20"/>
          <w:lang w:val="lt-LT"/>
        </w:rPr>
      </w:pPr>
      <w:r w:rsidRPr="004F0631">
        <w:rPr>
          <w:rFonts w:ascii="Verdana" w:hAnsi="Verdana"/>
          <w:sz w:val="20"/>
          <w:szCs w:val="20"/>
          <w:lang w:val="lt-LT"/>
        </w:rPr>
        <w:t xml:space="preserve">Prenumeratos paslaugų teikimo pradžia </w:t>
      </w:r>
      <w:r w:rsidR="003A315D" w:rsidRPr="004F0631">
        <w:rPr>
          <w:rFonts w:ascii="Verdana" w:hAnsi="Verdana"/>
          <w:sz w:val="20"/>
          <w:szCs w:val="20"/>
          <w:lang w:val="lt-LT"/>
        </w:rPr>
        <w:t>-</w:t>
      </w:r>
      <w:r w:rsidRPr="004F0631">
        <w:rPr>
          <w:rFonts w:ascii="Verdana" w:hAnsi="Verdana"/>
          <w:sz w:val="20"/>
          <w:szCs w:val="20"/>
          <w:lang w:val="lt-LT"/>
        </w:rPr>
        <w:t xml:space="preserve"> paslaugos </w:t>
      </w:r>
      <w:r w:rsidR="003A315D" w:rsidRPr="004F0631">
        <w:rPr>
          <w:rFonts w:ascii="Verdana" w:hAnsi="Verdana"/>
          <w:sz w:val="20"/>
          <w:szCs w:val="20"/>
          <w:lang w:val="lt-LT"/>
        </w:rPr>
        <w:t xml:space="preserve">turi </w:t>
      </w:r>
      <w:r w:rsidRPr="004F0631">
        <w:rPr>
          <w:rFonts w:ascii="Verdana" w:hAnsi="Verdana"/>
          <w:sz w:val="20"/>
          <w:szCs w:val="20"/>
          <w:lang w:val="lt-LT"/>
        </w:rPr>
        <w:t>būt</w:t>
      </w:r>
      <w:r w:rsidR="003A315D" w:rsidRPr="004F0631">
        <w:rPr>
          <w:rFonts w:ascii="Verdana" w:hAnsi="Verdana"/>
          <w:sz w:val="20"/>
          <w:szCs w:val="20"/>
          <w:lang w:val="lt-LT"/>
        </w:rPr>
        <w:t>i</w:t>
      </w:r>
      <w:r w:rsidRPr="004F0631">
        <w:rPr>
          <w:rFonts w:ascii="Verdana" w:hAnsi="Verdana"/>
          <w:sz w:val="20"/>
          <w:szCs w:val="20"/>
          <w:lang w:val="lt-LT"/>
        </w:rPr>
        <w:t xml:space="preserve"> pradėtos </w:t>
      </w:r>
      <w:r w:rsidR="00F64274" w:rsidRPr="004F0631">
        <w:rPr>
          <w:rFonts w:ascii="Verdana" w:hAnsi="Verdana"/>
          <w:sz w:val="20"/>
          <w:szCs w:val="20"/>
          <w:lang w:val="lt-LT"/>
        </w:rPr>
        <w:t>teikti</w:t>
      </w:r>
      <w:r w:rsidRPr="004F0631">
        <w:rPr>
          <w:rFonts w:ascii="Verdana" w:hAnsi="Verdana"/>
          <w:sz w:val="20"/>
          <w:szCs w:val="20"/>
          <w:lang w:val="lt-LT"/>
        </w:rPr>
        <w:t xml:space="preserve"> ne vėliau kaip 2025 m. lapkričio 1</w:t>
      </w:r>
      <w:r w:rsidR="00CD53AD" w:rsidRPr="004F0631">
        <w:rPr>
          <w:rFonts w:ascii="Verdana" w:hAnsi="Verdana"/>
          <w:sz w:val="20"/>
          <w:szCs w:val="20"/>
          <w:lang w:val="lt-LT"/>
        </w:rPr>
        <w:t>4</w:t>
      </w:r>
      <w:r w:rsidRPr="004F0631">
        <w:rPr>
          <w:rFonts w:ascii="Verdana" w:hAnsi="Verdana"/>
          <w:sz w:val="20"/>
          <w:szCs w:val="20"/>
          <w:lang w:val="lt-LT"/>
        </w:rPr>
        <w:t xml:space="preserve"> d.</w:t>
      </w:r>
      <w:r w:rsidR="00340C08" w:rsidRPr="004F0631">
        <w:rPr>
          <w:rFonts w:ascii="Verdana" w:hAnsi="Verdana"/>
          <w:sz w:val="20"/>
          <w:szCs w:val="20"/>
          <w:lang w:val="lt-LT"/>
        </w:rPr>
        <w:t xml:space="preserve"> 00:00 val.</w:t>
      </w:r>
      <w:r w:rsidR="00E86776" w:rsidRPr="004F0631">
        <w:rPr>
          <w:rFonts w:ascii="Verdana" w:hAnsi="Verdana"/>
          <w:sz w:val="20"/>
          <w:szCs w:val="20"/>
          <w:lang w:val="lt-LT"/>
        </w:rPr>
        <w:t xml:space="preserve"> </w:t>
      </w:r>
      <w:r w:rsidRPr="004F0631">
        <w:rPr>
          <w:rFonts w:ascii="Verdana" w:hAnsi="Verdana"/>
          <w:sz w:val="20"/>
          <w:szCs w:val="20"/>
          <w:lang w:val="lt-LT"/>
        </w:rPr>
        <w:t>užtikrinant nenutrūkstamą paslaugų tęstinumą po ankstesnės prenumeratos pabaigos.</w:t>
      </w:r>
      <w:r w:rsidR="00D26FBC" w:rsidRPr="004F0631">
        <w:rPr>
          <w:rFonts w:ascii="Verdana" w:hAnsi="Verdana"/>
          <w:sz w:val="20"/>
          <w:szCs w:val="20"/>
          <w:lang w:val="lt-LT"/>
        </w:rPr>
        <w:t xml:space="preserve"> </w:t>
      </w:r>
      <w:r w:rsidR="00D26FBC" w:rsidRPr="004F0631">
        <w:rPr>
          <w:rFonts w:ascii="Verdana" w:hAnsi="Verdana"/>
          <w:sz w:val="20"/>
        </w:rPr>
        <w:t xml:space="preserve">Jei </w:t>
      </w:r>
      <w:proofErr w:type="spellStart"/>
      <w:r w:rsidR="00D26FBC" w:rsidRPr="004F0631">
        <w:rPr>
          <w:rFonts w:ascii="Verdana" w:hAnsi="Verdana"/>
          <w:sz w:val="20"/>
        </w:rPr>
        <w:t>Sutartis</w:t>
      </w:r>
      <w:proofErr w:type="spellEnd"/>
      <w:r w:rsidR="00D26FBC" w:rsidRPr="004F0631">
        <w:rPr>
          <w:rFonts w:ascii="Verdana" w:hAnsi="Verdana"/>
          <w:sz w:val="20"/>
        </w:rPr>
        <w:t xml:space="preserve"> </w:t>
      </w:r>
      <w:proofErr w:type="spellStart"/>
      <w:r w:rsidR="00D26FBC" w:rsidRPr="004F0631">
        <w:rPr>
          <w:rFonts w:ascii="Verdana" w:hAnsi="Verdana"/>
          <w:sz w:val="20"/>
        </w:rPr>
        <w:t>pasirašoma</w:t>
      </w:r>
      <w:proofErr w:type="spellEnd"/>
      <w:r w:rsidR="00D26FBC" w:rsidRPr="004F0631">
        <w:rPr>
          <w:rFonts w:ascii="Verdana" w:hAnsi="Verdana"/>
          <w:sz w:val="20"/>
        </w:rPr>
        <w:t xml:space="preserve"> </w:t>
      </w:r>
      <w:proofErr w:type="spellStart"/>
      <w:r w:rsidR="00D26FBC" w:rsidRPr="004F0631">
        <w:rPr>
          <w:rFonts w:ascii="Verdana" w:hAnsi="Verdana"/>
          <w:sz w:val="20"/>
        </w:rPr>
        <w:t>ir</w:t>
      </w:r>
      <w:proofErr w:type="spellEnd"/>
      <w:r w:rsidR="00D26FBC" w:rsidRPr="004F0631">
        <w:rPr>
          <w:rFonts w:ascii="Verdana" w:hAnsi="Verdana"/>
          <w:sz w:val="20"/>
        </w:rPr>
        <w:t xml:space="preserve"> </w:t>
      </w:r>
      <w:proofErr w:type="spellStart"/>
      <w:r w:rsidR="00D26FBC" w:rsidRPr="004F0631">
        <w:rPr>
          <w:rFonts w:ascii="Verdana" w:hAnsi="Verdana"/>
          <w:sz w:val="20"/>
        </w:rPr>
        <w:t>įsigalioja</w:t>
      </w:r>
      <w:proofErr w:type="spellEnd"/>
      <w:r w:rsidR="00D26FBC" w:rsidRPr="004F0631">
        <w:rPr>
          <w:rFonts w:ascii="Verdana" w:hAnsi="Verdana"/>
          <w:sz w:val="20"/>
        </w:rPr>
        <w:t xml:space="preserve"> </w:t>
      </w:r>
      <w:proofErr w:type="spellStart"/>
      <w:r w:rsidR="00D26FBC" w:rsidRPr="004F0631">
        <w:rPr>
          <w:rFonts w:ascii="Verdana" w:hAnsi="Verdana"/>
          <w:sz w:val="20"/>
        </w:rPr>
        <w:t>vėliau</w:t>
      </w:r>
      <w:proofErr w:type="spellEnd"/>
      <w:r w:rsidR="00D26FBC" w:rsidRPr="004F0631">
        <w:rPr>
          <w:rFonts w:ascii="Verdana" w:hAnsi="Verdana"/>
          <w:sz w:val="20"/>
        </w:rPr>
        <w:t xml:space="preserve"> </w:t>
      </w:r>
      <w:proofErr w:type="spellStart"/>
      <w:r w:rsidR="00D26FBC" w:rsidRPr="004F0631">
        <w:rPr>
          <w:rFonts w:ascii="Verdana" w:hAnsi="Verdana"/>
          <w:sz w:val="20"/>
        </w:rPr>
        <w:t>nei</w:t>
      </w:r>
      <w:proofErr w:type="spellEnd"/>
      <w:r w:rsidR="00D26FBC" w:rsidRPr="004F0631">
        <w:rPr>
          <w:rFonts w:ascii="Verdana" w:hAnsi="Verdana"/>
          <w:sz w:val="20"/>
        </w:rPr>
        <w:t xml:space="preserve"> 2025 m. </w:t>
      </w:r>
      <w:proofErr w:type="spellStart"/>
      <w:r w:rsidR="00D26FBC" w:rsidRPr="004F0631">
        <w:rPr>
          <w:rFonts w:ascii="Verdana" w:hAnsi="Verdana"/>
          <w:sz w:val="20"/>
        </w:rPr>
        <w:t>lapkričio</w:t>
      </w:r>
      <w:proofErr w:type="spellEnd"/>
      <w:r w:rsidR="00D26FBC" w:rsidRPr="004F0631">
        <w:rPr>
          <w:rFonts w:ascii="Verdana" w:hAnsi="Verdana"/>
          <w:sz w:val="20"/>
        </w:rPr>
        <w:t xml:space="preserve"> 14 d., 00:00 val., </w:t>
      </w:r>
      <w:proofErr w:type="spellStart"/>
      <w:r w:rsidR="00D26FBC" w:rsidRPr="004F0631">
        <w:rPr>
          <w:rFonts w:ascii="Verdana" w:hAnsi="Verdana"/>
          <w:sz w:val="20"/>
        </w:rPr>
        <w:t>Paslaug</w:t>
      </w:r>
      <w:r w:rsidR="004036CA" w:rsidRPr="004F0631">
        <w:rPr>
          <w:rFonts w:ascii="Verdana" w:hAnsi="Verdana"/>
          <w:sz w:val="20"/>
        </w:rPr>
        <w:t>os</w:t>
      </w:r>
      <w:proofErr w:type="spellEnd"/>
      <w:r w:rsidR="00D26FBC" w:rsidRPr="004F0631">
        <w:rPr>
          <w:rFonts w:ascii="Verdana" w:hAnsi="Verdana"/>
          <w:sz w:val="20"/>
        </w:rPr>
        <w:t xml:space="preserve"> </w:t>
      </w:r>
      <w:proofErr w:type="spellStart"/>
      <w:r w:rsidR="004036CA" w:rsidRPr="004F0631">
        <w:rPr>
          <w:rFonts w:ascii="Verdana" w:hAnsi="Verdana"/>
          <w:sz w:val="20"/>
        </w:rPr>
        <w:t>turi</w:t>
      </w:r>
      <w:proofErr w:type="spellEnd"/>
      <w:r w:rsidR="004036CA" w:rsidRPr="004F0631">
        <w:rPr>
          <w:rFonts w:ascii="Verdana" w:hAnsi="Verdana"/>
          <w:sz w:val="20"/>
        </w:rPr>
        <w:t xml:space="preserve"> </w:t>
      </w:r>
      <w:proofErr w:type="spellStart"/>
      <w:r w:rsidR="004036CA" w:rsidRPr="004F0631">
        <w:rPr>
          <w:rFonts w:ascii="Verdana" w:hAnsi="Verdana"/>
          <w:sz w:val="20"/>
        </w:rPr>
        <w:t>būti</w:t>
      </w:r>
      <w:proofErr w:type="spellEnd"/>
      <w:r w:rsidR="004036CA" w:rsidRPr="004F0631">
        <w:rPr>
          <w:rFonts w:ascii="Verdana" w:hAnsi="Verdana"/>
          <w:sz w:val="20"/>
        </w:rPr>
        <w:t xml:space="preserve"> </w:t>
      </w:r>
      <w:proofErr w:type="spellStart"/>
      <w:r w:rsidR="00D26FBC" w:rsidRPr="004F0631">
        <w:rPr>
          <w:rFonts w:ascii="Verdana" w:hAnsi="Verdana"/>
          <w:sz w:val="20"/>
        </w:rPr>
        <w:t>teik</w:t>
      </w:r>
      <w:r w:rsidR="004036CA" w:rsidRPr="004F0631">
        <w:rPr>
          <w:rFonts w:ascii="Verdana" w:hAnsi="Verdana"/>
          <w:sz w:val="20"/>
        </w:rPr>
        <w:t>iamos</w:t>
      </w:r>
      <w:proofErr w:type="spellEnd"/>
      <w:r w:rsidR="00D26FBC" w:rsidRPr="004F0631">
        <w:rPr>
          <w:rFonts w:ascii="Verdana" w:hAnsi="Verdana"/>
          <w:sz w:val="20"/>
        </w:rPr>
        <w:t xml:space="preserve"> </w:t>
      </w:r>
      <w:proofErr w:type="spellStart"/>
      <w:r w:rsidR="00D26FBC" w:rsidRPr="004F0631">
        <w:rPr>
          <w:rFonts w:ascii="Verdana" w:hAnsi="Verdana"/>
          <w:sz w:val="20"/>
        </w:rPr>
        <w:t>nuo</w:t>
      </w:r>
      <w:proofErr w:type="spellEnd"/>
      <w:r w:rsidR="00D26FBC" w:rsidRPr="004F0631">
        <w:rPr>
          <w:rFonts w:ascii="Verdana" w:hAnsi="Verdana"/>
          <w:sz w:val="20"/>
        </w:rPr>
        <w:t xml:space="preserve"> </w:t>
      </w:r>
      <w:proofErr w:type="spellStart"/>
      <w:r w:rsidR="00D26FBC" w:rsidRPr="004F0631">
        <w:rPr>
          <w:rFonts w:ascii="Verdana" w:hAnsi="Verdana"/>
          <w:sz w:val="20"/>
        </w:rPr>
        <w:t>sekančios</w:t>
      </w:r>
      <w:proofErr w:type="spellEnd"/>
      <w:r w:rsidR="00D26FBC" w:rsidRPr="004F0631">
        <w:rPr>
          <w:rFonts w:ascii="Verdana" w:hAnsi="Verdana"/>
          <w:sz w:val="20"/>
        </w:rPr>
        <w:t xml:space="preserve"> </w:t>
      </w:r>
      <w:proofErr w:type="spellStart"/>
      <w:r w:rsidR="00D26FBC" w:rsidRPr="004F0631">
        <w:rPr>
          <w:rFonts w:ascii="Verdana" w:hAnsi="Verdana"/>
          <w:sz w:val="20"/>
        </w:rPr>
        <w:t>Sutarties</w:t>
      </w:r>
      <w:proofErr w:type="spellEnd"/>
      <w:r w:rsidR="00D26FBC" w:rsidRPr="004F0631">
        <w:rPr>
          <w:rFonts w:ascii="Verdana" w:hAnsi="Verdana"/>
          <w:sz w:val="20"/>
        </w:rPr>
        <w:t xml:space="preserve"> </w:t>
      </w:r>
      <w:proofErr w:type="spellStart"/>
      <w:r w:rsidR="00D26FBC" w:rsidRPr="004F0631">
        <w:rPr>
          <w:rFonts w:ascii="Verdana" w:hAnsi="Verdana"/>
          <w:sz w:val="20"/>
        </w:rPr>
        <w:t>pasirašymo</w:t>
      </w:r>
      <w:proofErr w:type="spellEnd"/>
      <w:r w:rsidR="00D26FBC" w:rsidRPr="004F0631">
        <w:rPr>
          <w:rFonts w:ascii="Verdana" w:hAnsi="Verdana"/>
          <w:sz w:val="20"/>
        </w:rPr>
        <w:t xml:space="preserve"> </w:t>
      </w:r>
      <w:proofErr w:type="spellStart"/>
      <w:r w:rsidR="00D26FBC" w:rsidRPr="004F0631">
        <w:rPr>
          <w:rFonts w:ascii="Verdana" w:hAnsi="Verdana"/>
          <w:sz w:val="20"/>
        </w:rPr>
        <w:t>ir</w:t>
      </w:r>
      <w:proofErr w:type="spellEnd"/>
      <w:r w:rsidR="00D26FBC" w:rsidRPr="004F0631">
        <w:rPr>
          <w:rFonts w:ascii="Verdana" w:hAnsi="Verdana"/>
          <w:sz w:val="20"/>
        </w:rPr>
        <w:t xml:space="preserve"> </w:t>
      </w:r>
      <w:proofErr w:type="spellStart"/>
      <w:r w:rsidR="00D26FBC" w:rsidRPr="004F0631">
        <w:rPr>
          <w:rFonts w:ascii="Verdana" w:hAnsi="Verdana"/>
          <w:sz w:val="20"/>
        </w:rPr>
        <w:t>įsigaliojimo</w:t>
      </w:r>
      <w:proofErr w:type="spellEnd"/>
      <w:r w:rsidR="00D26FBC" w:rsidRPr="004F0631">
        <w:rPr>
          <w:rFonts w:ascii="Verdana" w:hAnsi="Verdana"/>
          <w:sz w:val="20"/>
        </w:rPr>
        <w:t xml:space="preserve"> </w:t>
      </w:r>
      <w:proofErr w:type="spellStart"/>
      <w:r w:rsidR="00D26FBC" w:rsidRPr="004F0631">
        <w:rPr>
          <w:rFonts w:ascii="Verdana" w:hAnsi="Verdana"/>
          <w:sz w:val="20"/>
        </w:rPr>
        <w:t>dienos</w:t>
      </w:r>
      <w:proofErr w:type="spellEnd"/>
      <w:r w:rsidR="00D26FBC" w:rsidRPr="004F0631">
        <w:rPr>
          <w:rFonts w:ascii="Verdana" w:hAnsi="Verdana"/>
          <w:sz w:val="20"/>
        </w:rPr>
        <w:t xml:space="preserve"> 00:00 </w:t>
      </w:r>
      <w:proofErr w:type="gramStart"/>
      <w:r w:rsidR="00D26FBC" w:rsidRPr="004F0631">
        <w:rPr>
          <w:rFonts w:ascii="Verdana" w:hAnsi="Verdana"/>
          <w:sz w:val="20"/>
        </w:rPr>
        <w:t>val.</w:t>
      </w:r>
      <w:r w:rsidR="00333215" w:rsidRPr="004F0631">
        <w:rPr>
          <w:rFonts w:ascii="Verdana" w:hAnsi="Verdana"/>
          <w:sz w:val="20"/>
          <w:szCs w:val="20"/>
          <w:lang w:val="lt-LT"/>
        </w:rPr>
        <w:t>;</w:t>
      </w:r>
      <w:proofErr w:type="gramEnd"/>
    </w:p>
    <w:p w14:paraId="2A5038D6" w14:textId="6674C8FD" w:rsidR="00333215" w:rsidRPr="004F0631" w:rsidRDefault="00333215" w:rsidP="000E7308">
      <w:pPr>
        <w:pStyle w:val="ListParagraph"/>
        <w:numPr>
          <w:ilvl w:val="1"/>
          <w:numId w:val="12"/>
        </w:numPr>
        <w:tabs>
          <w:tab w:val="left" w:pos="1418"/>
        </w:tabs>
        <w:ind w:left="0" w:firstLine="709"/>
        <w:jc w:val="both"/>
        <w:rPr>
          <w:rFonts w:ascii="Verdana" w:hAnsi="Verdana"/>
          <w:sz w:val="20"/>
          <w:szCs w:val="20"/>
          <w:lang w:val="lt-LT"/>
        </w:rPr>
      </w:pPr>
      <w:r w:rsidRPr="004F0631">
        <w:rPr>
          <w:rFonts w:ascii="Verdana" w:hAnsi="Verdana"/>
          <w:sz w:val="20"/>
          <w:szCs w:val="20"/>
          <w:lang w:val="lt-LT"/>
        </w:rPr>
        <w:t xml:space="preserve">Paslaugų teikimo terminas – 12 (dvylika) mėnesių nuo paslaugų teikimo pradžios su galimybe pratęsti paslaugų teikimo laikotarpį 2 (du) kartus po 12 (dvylika) mėnesių, bet bendra paslaugų teikimo trukmė neviršys 36 (trisdešimt šešių) mėnesių. </w:t>
      </w:r>
    </w:p>
    <w:p w14:paraId="62A1459A" w14:textId="77777777" w:rsidR="00333215" w:rsidRPr="004F0631" w:rsidRDefault="00333215" w:rsidP="00333215">
      <w:pPr>
        <w:pStyle w:val="ListParagraph"/>
        <w:jc w:val="both"/>
        <w:rPr>
          <w:rFonts w:ascii="Verdana" w:hAnsi="Verdana"/>
          <w:b/>
          <w:bCs/>
          <w:sz w:val="20"/>
          <w:szCs w:val="20"/>
          <w:lang w:val="lt-LT"/>
        </w:rPr>
      </w:pPr>
    </w:p>
    <w:p w14:paraId="4BEFC8E9" w14:textId="149E8B22" w:rsidR="00333215" w:rsidRPr="004F0631" w:rsidRDefault="00333215" w:rsidP="00106E24">
      <w:pPr>
        <w:pStyle w:val="ListParagraph"/>
        <w:numPr>
          <w:ilvl w:val="0"/>
          <w:numId w:val="1"/>
        </w:numPr>
        <w:jc w:val="both"/>
        <w:rPr>
          <w:rFonts w:ascii="Verdana" w:eastAsia="Calibri" w:hAnsi="Verdana"/>
          <w:b/>
          <w:bCs/>
          <w:color w:val="000000" w:themeColor="text1"/>
          <w:sz w:val="20"/>
          <w:szCs w:val="20"/>
          <w:lang w:val="lt-LT" w:eastAsia="en-US"/>
        </w:rPr>
      </w:pPr>
      <w:r w:rsidRPr="004F0631">
        <w:rPr>
          <w:rFonts w:ascii="Verdana" w:eastAsia="Calibri" w:hAnsi="Verdana"/>
          <w:b/>
          <w:bCs/>
          <w:color w:val="000000" w:themeColor="text1"/>
          <w:sz w:val="20"/>
          <w:szCs w:val="20"/>
          <w:lang w:val="lt-LT" w:eastAsia="en-US"/>
        </w:rPr>
        <w:t xml:space="preserve">Konkretūs reikalavimai </w:t>
      </w:r>
      <w:r w:rsidRPr="004F0631">
        <w:rPr>
          <w:rFonts w:ascii="Verdana" w:eastAsia="Calibri" w:hAnsi="Verdana"/>
          <w:b/>
          <w:bCs/>
          <w:color w:val="FF0000"/>
          <w:sz w:val="20"/>
          <w:szCs w:val="20"/>
          <w:lang w:val="lt-LT" w:eastAsia="en-US"/>
        </w:rPr>
        <w:t>Paslaugoms</w:t>
      </w:r>
      <w:r w:rsidR="00106E24" w:rsidRPr="004F0631">
        <w:rPr>
          <w:rFonts w:ascii="Verdana" w:eastAsia="Calibri" w:hAnsi="Verdana"/>
          <w:b/>
          <w:bCs/>
          <w:color w:val="FF0000"/>
          <w:sz w:val="20"/>
          <w:szCs w:val="20"/>
          <w:lang w:val="lt-LT" w:eastAsia="en-US"/>
        </w:rPr>
        <w:t xml:space="preserve"> </w:t>
      </w:r>
      <w:r w:rsidRPr="004F0631">
        <w:rPr>
          <w:rFonts w:ascii="Verdana" w:hAnsi="Verdana"/>
          <w:bCs/>
          <w:sz w:val="20"/>
          <w:szCs w:val="20"/>
          <w:lang w:val="lt-LT"/>
        </w:rPr>
        <w:t>nurodyti 1 lentelėje</w:t>
      </w:r>
      <w:r w:rsidR="00E40433" w:rsidRPr="004F0631">
        <w:rPr>
          <w:rFonts w:ascii="Verdana" w:hAnsi="Verdana"/>
          <w:bCs/>
          <w:sz w:val="20"/>
          <w:szCs w:val="20"/>
          <w:lang w:val="lt-LT"/>
        </w:rPr>
        <w:t xml:space="preserve"> bei 10-1</w:t>
      </w:r>
      <w:r w:rsidR="008B5CBD" w:rsidRPr="004F0631">
        <w:rPr>
          <w:rFonts w:ascii="Verdana" w:hAnsi="Verdana"/>
          <w:bCs/>
          <w:sz w:val="20"/>
          <w:szCs w:val="20"/>
          <w:lang w:val="lt-LT"/>
        </w:rPr>
        <w:t>2</w:t>
      </w:r>
      <w:r w:rsidR="00E40433" w:rsidRPr="004F0631">
        <w:rPr>
          <w:rFonts w:ascii="Verdana" w:hAnsi="Verdana"/>
          <w:bCs/>
          <w:sz w:val="20"/>
          <w:szCs w:val="20"/>
          <w:lang w:val="lt-LT"/>
        </w:rPr>
        <w:t xml:space="preserve"> punktuose</w:t>
      </w:r>
      <w:r w:rsidRPr="004F0631">
        <w:rPr>
          <w:rFonts w:ascii="Verdana" w:hAnsi="Verdana"/>
          <w:bCs/>
          <w:sz w:val="20"/>
          <w:szCs w:val="20"/>
          <w:lang w:val="lt-LT"/>
        </w:rPr>
        <w:t>.</w:t>
      </w:r>
    </w:p>
    <w:p w14:paraId="311E8F82" w14:textId="77777777" w:rsidR="00106E24" w:rsidRPr="004F0631" w:rsidRDefault="00106E24" w:rsidP="00106E24">
      <w:pPr>
        <w:pStyle w:val="ListParagraph"/>
        <w:jc w:val="both"/>
        <w:rPr>
          <w:rFonts w:ascii="Verdana" w:eastAsia="Calibri" w:hAnsi="Verdana"/>
          <w:b/>
          <w:bCs/>
          <w:color w:val="000000" w:themeColor="text1"/>
          <w:sz w:val="20"/>
          <w:szCs w:val="20"/>
          <w:lang w:val="lt-LT" w:eastAsia="en-US"/>
        </w:rPr>
      </w:pPr>
    </w:p>
    <w:p w14:paraId="48FB6AFC" w14:textId="31041B90" w:rsidR="00333215" w:rsidRPr="004F0631" w:rsidRDefault="00333215" w:rsidP="00333215">
      <w:pPr>
        <w:pStyle w:val="ListParagraph"/>
        <w:ind w:left="0"/>
        <w:jc w:val="right"/>
        <w:rPr>
          <w:rFonts w:ascii="Verdana" w:hAnsi="Verdana"/>
          <w:bCs/>
          <w:i/>
          <w:iCs/>
          <w:sz w:val="20"/>
          <w:szCs w:val="20"/>
          <w:lang w:val="lt-LT"/>
        </w:rPr>
      </w:pPr>
      <w:r w:rsidRPr="004F0631">
        <w:rPr>
          <w:rFonts w:ascii="Verdana" w:hAnsi="Verdana"/>
          <w:i/>
          <w:iCs/>
          <w:sz w:val="20"/>
          <w:szCs w:val="20"/>
          <w:lang w:val="lt-LT"/>
        </w:rPr>
        <w:t xml:space="preserve">1 lentelė. Reikalavimai </w:t>
      </w:r>
      <w:r w:rsidR="00106E24" w:rsidRPr="004F0631">
        <w:rPr>
          <w:rFonts w:ascii="Verdana" w:hAnsi="Verdana"/>
          <w:bCs/>
          <w:i/>
          <w:iCs/>
          <w:snapToGrid w:val="0"/>
          <w:sz w:val="20"/>
          <w:szCs w:val="20"/>
          <w:lang w:val="lt-LT"/>
        </w:rPr>
        <w:t>Vartotojų autentifikavimo paslaugoms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992"/>
        <w:gridCol w:w="2835"/>
        <w:gridCol w:w="2681"/>
      </w:tblGrid>
      <w:tr w:rsidR="00333215" w:rsidRPr="004F0631" w14:paraId="0158006D" w14:textId="77777777">
        <w:trPr>
          <w:tblHeader/>
        </w:trPr>
        <w:tc>
          <w:tcPr>
            <w:tcW w:w="9622" w:type="dxa"/>
            <w:gridSpan w:val="5"/>
          </w:tcPr>
          <w:p w14:paraId="7044254D" w14:textId="77777777" w:rsidR="00333215" w:rsidRPr="004F0631" w:rsidRDefault="00333215">
            <w:pPr>
              <w:jc w:val="both"/>
              <w:rPr>
                <w:rFonts w:ascii="Verdana" w:hAnsi="Verdana"/>
                <w:b/>
                <w:color w:val="000000"/>
                <w:sz w:val="20"/>
                <w:szCs w:val="20"/>
                <w:lang w:val="lt-LT"/>
              </w:rPr>
            </w:pPr>
            <w:r w:rsidRPr="004F0631">
              <w:rPr>
                <w:rFonts w:ascii="Verdana" w:hAnsi="Verdana"/>
                <w:b/>
                <w:snapToGrid w:val="0"/>
                <w:sz w:val="20"/>
                <w:szCs w:val="20"/>
                <w:lang w:val="lt-LT"/>
              </w:rPr>
              <w:lastRenderedPageBreak/>
              <w:t>Tapatybės ir prieigos valdymo platforma</w:t>
            </w:r>
          </w:p>
        </w:tc>
      </w:tr>
      <w:tr w:rsidR="00333215" w:rsidRPr="004F0631" w14:paraId="105BAF11" w14:textId="77777777" w:rsidTr="00E86776">
        <w:trPr>
          <w:tblHeader/>
        </w:trPr>
        <w:tc>
          <w:tcPr>
            <w:tcW w:w="3114" w:type="dxa"/>
            <w:gridSpan w:val="2"/>
          </w:tcPr>
          <w:p w14:paraId="2814F60B" w14:textId="77777777" w:rsidR="00333215" w:rsidRPr="004F0631" w:rsidRDefault="00333215">
            <w:pPr>
              <w:pStyle w:val="BodyText"/>
              <w:spacing w:after="0" w:line="240" w:lineRule="auto"/>
              <w:rPr>
                <w:rFonts w:ascii="Verdana" w:hAnsi="Verdana" w:cs="Times New Roman"/>
                <w:bCs/>
                <w:color w:val="000000"/>
                <w:sz w:val="20"/>
                <w:szCs w:val="20"/>
              </w:rPr>
            </w:pPr>
            <w:r w:rsidRPr="004F0631">
              <w:rPr>
                <w:rFonts w:ascii="Verdana" w:hAnsi="Verdana" w:cs="Times New Roman"/>
                <w:bCs/>
                <w:color w:val="000000"/>
                <w:sz w:val="20"/>
                <w:szCs w:val="20"/>
              </w:rPr>
              <w:t>Gamintojas</w:t>
            </w:r>
          </w:p>
        </w:tc>
        <w:tc>
          <w:tcPr>
            <w:tcW w:w="6508" w:type="dxa"/>
            <w:gridSpan w:val="3"/>
          </w:tcPr>
          <w:p w14:paraId="472FD06D" w14:textId="77777777" w:rsidR="00333215" w:rsidRPr="004F0631" w:rsidRDefault="00333215">
            <w:pPr>
              <w:pStyle w:val="BodyText"/>
              <w:spacing w:after="0" w:line="240" w:lineRule="auto"/>
              <w:jc w:val="left"/>
              <w:rPr>
                <w:rFonts w:ascii="Verdana" w:hAnsi="Verdana" w:cs="Times New Roman"/>
                <w:bCs/>
                <w:i/>
                <w:color w:val="000000"/>
                <w:sz w:val="20"/>
                <w:szCs w:val="20"/>
              </w:rPr>
            </w:pPr>
            <w:r w:rsidRPr="004F0631">
              <w:rPr>
                <w:rFonts w:ascii="Verdana" w:hAnsi="Verdana" w:cs="Times New Roman"/>
                <w:bCs/>
                <w:i/>
                <w:color w:val="000000"/>
                <w:sz w:val="20"/>
                <w:szCs w:val="20"/>
              </w:rPr>
              <w:t>/įrašyti/</w:t>
            </w:r>
          </w:p>
        </w:tc>
      </w:tr>
      <w:tr w:rsidR="00824DBC" w:rsidRPr="004F0631" w14:paraId="774F8E27" w14:textId="77777777" w:rsidTr="00E86776">
        <w:trPr>
          <w:tblHeader/>
        </w:trPr>
        <w:tc>
          <w:tcPr>
            <w:tcW w:w="3114" w:type="dxa"/>
            <w:gridSpan w:val="2"/>
          </w:tcPr>
          <w:p w14:paraId="06CD47A8" w14:textId="3C6E4312" w:rsidR="00824DBC" w:rsidRPr="004F0631" w:rsidRDefault="00BA5840">
            <w:pPr>
              <w:pStyle w:val="BodyText"/>
              <w:spacing w:after="0" w:line="240" w:lineRule="auto"/>
              <w:rPr>
                <w:rFonts w:ascii="Verdana" w:hAnsi="Verdana" w:cs="Times New Roman"/>
                <w:bCs/>
                <w:color w:val="000000"/>
                <w:sz w:val="20"/>
                <w:szCs w:val="20"/>
              </w:rPr>
            </w:pPr>
            <w:r w:rsidRPr="004F0631">
              <w:rPr>
                <w:rFonts w:ascii="Verdana" w:hAnsi="Verdana" w:cs="Times New Roman"/>
                <w:bCs/>
                <w:color w:val="000000"/>
                <w:sz w:val="20"/>
                <w:szCs w:val="20"/>
              </w:rPr>
              <w:t>P</w:t>
            </w:r>
            <w:r w:rsidR="003B050B" w:rsidRPr="004F0631">
              <w:rPr>
                <w:rFonts w:ascii="Verdana" w:hAnsi="Verdana" w:cs="Times New Roman"/>
                <w:bCs/>
                <w:color w:val="000000"/>
                <w:sz w:val="20"/>
                <w:szCs w:val="20"/>
              </w:rPr>
              <w:t>latformos</w:t>
            </w:r>
            <w:r w:rsidR="005930E2" w:rsidRPr="004F0631">
              <w:rPr>
                <w:rFonts w:ascii="Verdana" w:hAnsi="Verdana" w:cs="Times New Roman"/>
                <w:bCs/>
                <w:color w:val="000000"/>
                <w:sz w:val="20"/>
                <w:szCs w:val="20"/>
              </w:rPr>
              <w:t xml:space="preserve"> pavadinimas</w:t>
            </w:r>
          </w:p>
        </w:tc>
        <w:tc>
          <w:tcPr>
            <w:tcW w:w="6508" w:type="dxa"/>
            <w:gridSpan w:val="3"/>
          </w:tcPr>
          <w:p w14:paraId="0C42BCBE" w14:textId="6558FBAA" w:rsidR="00824DBC" w:rsidRPr="004F0631" w:rsidRDefault="005930E2">
            <w:pPr>
              <w:pStyle w:val="BodyText"/>
              <w:spacing w:after="0" w:line="240" w:lineRule="auto"/>
              <w:jc w:val="left"/>
              <w:rPr>
                <w:rFonts w:ascii="Verdana" w:hAnsi="Verdana" w:cs="Times New Roman"/>
                <w:bCs/>
                <w:i/>
                <w:color w:val="000000"/>
                <w:sz w:val="20"/>
                <w:szCs w:val="20"/>
              </w:rPr>
            </w:pPr>
            <w:r w:rsidRPr="004F0631">
              <w:rPr>
                <w:rFonts w:ascii="Verdana" w:hAnsi="Verdana" w:cs="Times New Roman"/>
                <w:bCs/>
                <w:i/>
                <w:color w:val="000000"/>
                <w:sz w:val="20"/>
                <w:szCs w:val="20"/>
              </w:rPr>
              <w:t>/įrašyti/</w:t>
            </w:r>
          </w:p>
        </w:tc>
      </w:tr>
      <w:tr w:rsidR="00333215" w:rsidRPr="004F0631" w14:paraId="290AC052" w14:textId="77777777">
        <w:trPr>
          <w:tblHeader/>
        </w:trPr>
        <w:tc>
          <w:tcPr>
            <w:tcW w:w="704" w:type="dxa"/>
            <w:vAlign w:val="center"/>
          </w:tcPr>
          <w:p w14:paraId="2857E9A8" w14:textId="77777777" w:rsidR="00333215" w:rsidRPr="004F0631" w:rsidRDefault="00333215">
            <w:pPr>
              <w:pStyle w:val="BodyText"/>
              <w:spacing w:after="0" w:line="240" w:lineRule="auto"/>
              <w:jc w:val="center"/>
              <w:rPr>
                <w:rFonts w:ascii="Verdana" w:hAnsi="Verdana" w:cs="Times New Roman"/>
                <w:b/>
                <w:bCs/>
                <w:snapToGrid w:val="0"/>
                <w:color w:val="000000"/>
                <w:sz w:val="20"/>
                <w:szCs w:val="20"/>
              </w:rPr>
            </w:pPr>
            <w:r w:rsidRPr="004F0631">
              <w:rPr>
                <w:rFonts w:ascii="Verdana" w:hAnsi="Verdana" w:cs="Times New Roman"/>
                <w:b/>
                <w:bCs/>
                <w:snapToGrid w:val="0"/>
                <w:color w:val="000000"/>
                <w:sz w:val="20"/>
                <w:szCs w:val="20"/>
              </w:rPr>
              <w:t>Eil. Nr.</w:t>
            </w:r>
          </w:p>
        </w:tc>
        <w:tc>
          <w:tcPr>
            <w:tcW w:w="3402" w:type="dxa"/>
            <w:gridSpan w:val="2"/>
            <w:vAlign w:val="center"/>
          </w:tcPr>
          <w:p w14:paraId="4FAB9AA3" w14:textId="77777777" w:rsidR="00333215" w:rsidRPr="004F0631" w:rsidRDefault="00333215">
            <w:pPr>
              <w:jc w:val="center"/>
              <w:rPr>
                <w:rFonts w:ascii="Verdana" w:hAnsi="Verdana"/>
                <w:b/>
                <w:bCs/>
                <w:color w:val="000000"/>
                <w:sz w:val="20"/>
                <w:szCs w:val="20"/>
                <w:lang w:val="lt-LT"/>
              </w:rPr>
            </w:pPr>
            <w:r w:rsidRPr="004F0631">
              <w:rPr>
                <w:rFonts w:ascii="Verdana" w:hAnsi="Verdana"/>
                <w:b/>
                <w:bCs/>
                <w:color w:val="000000"/>
                <w:sz w:val="20"/>
                <w:szCs w:val="20"/>
                <w:lang w:val="lt-LT"/>
              </w:rPr>
              <w:t>Reikalavimai</w:t>
            </w:r>
          </w:p>
        </w:tc>
        <w:tc>
          <w:tcPr>
            <w:tcW w:w="2835" w:type="dxa"/>
            <w:vAlign w:val="center"/>
          </w:tcPr>
          <w:p w14:paraId="0558396F" w14:textId="0A4A7668" w:rsidR="00333215" w:rsidRPr="004F0631" w:rsidRDefault="00333215">
            <w:pPr>
              <w:pStyle w:val="BodyText"/>
              <w:spacing w:after="0" w:line="240" w:lineRule="auto"/>
              <w:jc w:val="center"/>
              <w:rPr>
                <w:rFonts w:ascii="Verdana" w:hAnsi="Verdana" w:cs="Times New Roman"/>
                <w:b/>
                <w:bCs/>
                <w:color w:val="000000"/>
                <w:sz w:val="20"/>
                <w:szCs w:val="20"/>
              </w:rPr>
            </w:pPr>
            <w:r w:rsidRPr="004F0631">
              <w:rPr>
                <w:rFonts w:ascii="Verdana" w:hAnsi="Verdana" w:cs="Times New Roman"/>
                <w:b/>
                <w:bCs/>
                <w:color w:val="000000"/>
                <w:sz w:val="20"/>
                <w:szCs w:val="20"/>
              </w:rPr>
              <w:t xml:space="preserve">Siūlomi parametrai </w:t>
            </w:r>
          </w:p>
        </w:tc>
        <w:tc>
          <w:tcPr>
            <w:tcW w:w="2681" w:type="dxa"/>
          </w:tcPr>
          <w:p w14:paraId="249FFF1D" w14:textId="77777777" w:rsidR="00333215" w:rsidRPr="004F0631" w:rsidRDefault="00333215">
            <w:pPr>
              <w:pStyle w:val="BodyText"/>
              <w:spacing w:after="0" w:line="240" w:lineRule="auto"/>
              <w:jc w:val="center"/>
              <w:rPr>
                <w:rFonts w:ascii="Verdana" w:hAnsi="Verdana" w:cs="Times New Roman"/>
                <w:b/>
                <w:bCs/>
                <w:color w:val="000000"/>
                <w:sz w:val="20"/>
                <w:szCs w:val="20"/>
              </w:rPr>
            </w:pPr>
            <w:r w:rsidRPr="004F0631">
              <w:rPr>
                <w:rFonts w:ascii="Verdana" w:eastAsia="Times New Roman" w:hAnsi="Verdana" w:cs="Times New Roman"/>
                <w:b/>
                <w:bCs/>
                <w:sz w:val="20"/>
                <w:szCs w:val="20"/>
              </w:rPr>
              <w:t>Siūlomus parametrus patvirtinantys dokumentai</w:t>
            </w:r>
          </w:p>
        </w:tc>
      </w:tr>
      <w:tr w:rsidR="00333215" w:rsidRPr="004F0631" w14:paraId="1A4467D8" w14:textId="77777777">
        <w:tc>
          <w:tcPr>
            <w:tcW w:w="704" w:type="dxa"/>
          </w:tcPr>
          <w:p w14:paraId="1C80D9E4"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1633B9FA" w14:textId="77777777" w:rsidR="00333215" w:rsidRPr="004F0631" w:rsidRDefault="00333215">
            <w:p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Turi būti palaikomi šie autentifikavimo protokolai:</w:t>
            </w:r>
          </w:p>
          <w:p w14:paraId="59725D7F"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proofErr w:type="spellStart"/>
            <w:r w:rsidRPr="004F0631">
              <w:rPr>
                <w:rFonts w:ascii="Verdana" w:hAnsi="Verdana"/>
                <w:color w:val="000000" w:themeColor="text1"/>
                <w:sz w:val="20"/>
                <w:szCs w:val="20"/>
                <w:lang w:val="lt-LT"/>
              </w:rPr>
              <w:t>OAuth</w:t>
            </w:r>
            <w:proofErr w:type="spellEnd"/>
            <w:r w:rsidRPr="004F0631">
              <w:rPr>
                <w:rFonts w:ascii="Verdana" w:hAnsi="Verdana"/>
                <w:color w:val="000000" w:themeColor="text1"/>
                <w:sz w:val="20"/>
                <w:szCs w:val="20"/>
                <w:lang w:val="lt-LT"/>
              </w:rPr>
              <w:t xml:space="preserve"> 2.0</w:t>
            </w:r>
          </w:p>
          <w:p w14:paraId="1379BB63"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OpenID Connect (OIDC)</w:t>
            </w:r>
          </w:p>
          <w:p w14:paraId="40168E2C"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Security Assertion Markup Language (SAML 2.0)</w:t>
            </w:r>
          </w:p>
          <w:p w14:paraId="3C58F338"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WS-Federation</w:t>
            </w:r>
          </w:p>
          <w:p w14:paraId="3B777EE4"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LDAP and Active Directory Federation Services (ADFS)</w:t>
            </w:r>
          </w:p>
        </w:tc>
        <w:tc>
          <w:tcPr>
            <w:tcW w:w="2835" w:type="dxa"/>
          </w:tcPr>
          <w:p w14:paraId="724BB89B" w14:textId="77777777" w:rsidR="00333215" w:rsidRPr="004F0631" w:rsidRDefault="00333215">
            <w:pPr>
              <w:rPr>
                <w:rFonts w:ascii="Verdana" w:hAnsi="Verdana"/>
                <w:color w:val="FF0000"/>
                <w:sz w:val="20"/>
                <w:szCs w:val="20"/>
                <w:lang w:val="lt-LT"/>
              </w:rPr>
            </w:pPr>
            <w:r w:rsidRPr="004F0631">
              <w:rPr>
                <w:rFonts w:ascii="Verdana" w:hAnsi="Verdana"/>
                <w:i/>
                <w:iCs/>
                <w:snapToGrid w:val="0"/>
                <w:sz w:val="20"/>
                <w:szCs w:val="20"/>
                <w:lang w:val="lt-LT"/>
              </w:rPr>
              <w:t>/įrašyti/</w:t>
            </w:r>
          </w:p>
        </w:tc>
        <w:tc>
          <w:tcPr>
            <w:tcW w:w="2681" w:type="dxa"/>
            <w:vMerge w:val="restart"/>
          </w:tcPr>
          <w:p w14:paraId="5DF612F5" w14:textId="65AD2130" w:rsidR="00333215" w:rsidRPr="004F0631" w:rsidRDefault="00333215">
            <w:pPr>
              <w:rPr>
                <w:rFonts w:ascii="Verdana" w:eastAsia="Times New Roman" w:hAnsi="Verdana"/>
                <w:i/>
                <w:iCs/>
                <w:sz w:val="20"/>
                <w:szCs w:val="20"/>
                <w:lang w:val="lt-LT"/>
              </w:rPr>
            </w:pPr>
            <w:r w:rsidRPr="004F0631">
              <w:rPr>
                <w:rFonts w:ascii="Verdana" w:eastAsia="Times New Roman" w:hAnsi="Verdana"/>
                <w:i/>
                <w:iCs/>
                <w:sz w:val="20"/>
                <w:szCs w:val="20"/>
                <w:lang w:val="lt-LT"/>
              </w:rPr>
              <w:t>/</w:t>
            </w:r>
            <w:r w:rsidR="003C6D89" w:rsidRPr="004F0631">
              <w:rPr>
                <w:rFonts w:ascii="Verdana" w:eastAsia="Times New Roman" w:hAnsi="Verdana"/>
                <w:i/>
                <w:iCs/>
                <w:sz w:val="20"/>
                <w:szCs w:val="20"/>
                <w:lang w:val="lt-LT"/>
              </w:rPr>
              <w:t xml:space="preserve">privaloma </w:t>
            </w:r>
            <w:r w:rsidR="00106E24" w:rsidRPr="004F0631">
              <w:rPr>
                <w:rFonts w:ascii="Verdana" w:eastAsia="Times New Roman" w:hAnsi="Verdana"/>
                <w:i/>
                <w:iCs/>
                <w:sz w:val="20"/>
                <w:szCs w:val="20"/>
                <w:lang w:val="lt-LT"/>
              </w:rPr>
              <w:t>pateikti</w:t>
            </w:r>
            <w:r w:rsidRPr="004F0631">
              <w:rPr>
                <w:rFonts w:ascii="Verdana" w:eastAsia="Times New Roman" w:hAnsi="Verdana"/>
                <w:i/>
                <w:iCs/>
                <w:sz w:val="20"/>
                <w:szCs w:val="20"/>
                <w:lang w:val="lt-LT"/>
              </w:rPr>
              <w:t>/</w:t>
            </w:r>
          </w:p>
          <w:p w14:paraId="44423C90" w14:textId="77777777" w:rsidR="00333215" w:rsidRPr="004F0631" w:rsidRDefault="00333215">
            <w:pPr>
              <w:rPr>
                <w:rFonts w:ascii="Verdana" w:hAnsi="Verdana"/>
                <w:sz w:val="20"/>
                <w:szCs w:val="20"/>
                <w:lang w:val="lt-LT"/>
              </w:rPr>
            </w:pPr>
          </w:p>
          <w:p w14:paraId="3C1A27F2" w14:textId="77777777" w:rsidR="00333215" w:rsidRPr="004F0631" w:rsidRDefault="00333215">
            <w:pPr>
              <w:rPr>
                <w:rFonts w:ascii="Verdana" w:hAnsi="Verdana"/>
                <w:sz w:val="20"/>
                <w:szCs w:val="20"/>
                <w:lang w:val="lt-LT"/>
              </w:rPr>
            </w:pPr>
          </w:p>
          <w:p w14:paraId="527B3B44" w14:textId="77777777" w:rsidR="00333215" w:rsidRPr="004F0631" w:rsidRDefault="00333215">
            <w:pPr>
              <w:rPr>
                <w:rFonts w:ascii="Verdana" w:hAnsi="Verdana"/>
                <w:sz w:val="20"/>
                <w:szCs w:val="20"/>
                <w:lang w:val="lt-LT"/>
              </w:rPr>
            </w:pPr>
          </w:p>
          <w:p w14:paraId="5C9D7D10" w14:textId="77777777" w:rsidR="00333215" w:rsidRPr="004F0631" w:rsidRDefault="00333215">
            <w:pPr>
              <w:rPr>
                <w:rFonts w:ascii="Verdana" w:hAnsi="Verdana"/>
                <w:sz w:val="20"/>
                <w:szCs w:val="20"/>
                <w:lang w:val="lt-LT"/>
              </w:rPr>
            </w:pPr>
          </w:p>
          <w:p w14:paraId="20D3B518" w14:textId="77777777" w:rsidR="00333215" w:rsidRPr="004F0631" w:rsidRDefault="00333215">
            <w:pPr>
              <w:rPr>
                <w:rFonts w:ascii="Verdana" w:hAnsi="Verdana"/>
                <w:sz w:val="20"/>
                <w:szCs w:val="20"/>
                <w:lang w:val="lt-LT"/>
              </w:rPr>
            </w:pPr>
          </w:p>
          <w:p w14:paraId="74D70ADE" w14:textId="77777777" w:rsidR="00333215" w:rsidRPr="004F0631" w:rsidRDefault="00333215">
            <w:pPr>
              <w:rPr>
                <w:rFonts w:ascii="Verdana" w:hAnsi="Verdana"/>
                <w:sz w:val="20"/>
                <w:szCs w:val="20"/>
                <w:lang w:val="lt-LT"/>
              </w:rPr>
            </w:pPr>
          </w:p>
          <w:p w14:paraId="78C8ECD8" w14:textId="77777777" w:rsidR="00333215" w:rsidRPr="004F0631" w:rsidRDefault="00333215">
            <w:pPr>
              <w:rPr>
                <w:rFonts w:ascii="Verdana" w:eastAsia="Times New Roman" w:hAnsi="Verdana"/>
                <w:i/>
                <w:iCs/>
                <w:sz w:val="20"/>
                <w:szCs w:val="20"/>
                <w:lang w:val="lt-LT"/>
              </w:rPr>
            </w:pPr>
          </w:p>
          <w:p w14:paraId="4F330098" w14:textId="77777777" w:rsidR="00333215" w:rsidRPr="004F0631" w:rsidRDefault="00333215">
            <w:pPr>
              <w:rPr>
                <w:rFonts w:ascii="Verdana" w:eastAsia="Times New Roman" w:hAnsi="Verdana"/>
                <w:i/>
                <w:iCs/>
                <w:sz w:val="20"/>
                <w:szCs w:val="20"/>
                <w:lang w:val="lt-LT"/>
              </w:rPr>
            </w:pPr>
          </w:p>
          <w:p w14:paraId="72AAB73C" w14:textId="77777777" w:rsidR="00333215" w:rsidRPr="004F0631" w:rsidRDefault="00333215">
            <w:pPr>
              <w:jc w:val="center"/>
              <w:rPr>
                <w:rFonts w:ascii="Verdana" w:hAnsi="Verdana"/>
                <w:sz w:val="20"/>
                <w:szCs w:val="20"/>
                <w:lang w:val="lt-LT"/>
              </w:rPr>
            </w:pPr>
          </w:p>
        </w:tc>
      </w:tr>
      <w:tr w:rsidR="00333215" w:rsidRPr="004F0631" w14:paraId="36FB4687" w14:textId="77777777">
        <w:tc>
          <w:tcPr>
            <w:tcW w:w="704" w:type="dxa"/>
          </w:tcPr>
          <w:p w14:paraId="4D508470"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24F594A8" w14:textId="77777777" w:rsidR="00333215" w:rsidRPr="004F0631" w:rsidRDefault="00333215">
            <w:p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Turi būti palaikomi šie vartotojų autentikavimo metodai:</w:t>
            </w:r>
          </w:p>
          <w:p w14:paraId="7C54ADF2"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Vartotojo vardo / slaptažodžio autentifikavimas naudojant "bcrypt-hashed" slaptažodžio saugyklą.</w:t>
            </w:r>
          </w:p>
          <w:p w14:paraId="57A2109A" w14:textId="3DDF0B20"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Prisijungimas per socialines platformas: "Google", "Facebook", "Microsoft</w:t>
            </w:r>
            <w:r w:rsidR="00A5288D" w:rsidRPr="004F0631">
              <w:rPr>
                <w:rFonts w:ascii="Verdana" w:hAnsi="Verdana"/>
                <w:color w:val="000000" w:themeColor="text1"/>
                <w:sz w:val="20"/>
                <w:szCs w:val="20"/>
                <w:lang w:val="lt-LT"/>
              </w:rPr>
              <w:t xml:space="preserve"> </w:t>
            </w:r>
            <w:proofErr w:type="spellStart"/>
            <w:r w:rsidR="00512BB4" w:rsidRPr="004F0631">
              <w:rPr>
                <w:rFonts w:ascii="Verdana" w:hAnsi="Verdana"/>
                <w:color w:val="000000" w:themeColor="text1"/>
                <w:sz w:val="20"/>
                <w:szCs w:val="20"/>
                <w:lang w:val="lt-LT"/>
              </w:rPr>
              <w:t>A</w:t>
            </w:r>
            <w:r w:rsidR="00A5288D" w:rsidRPr="004F0631">
              <w:rPr>
                <w:rFonts w:ascii="Verdana" w:hAnsi="Verdana"/>
                <w:color w:val="000000" w:themeColor="text1"/>
                <w:sz w:val="20"/>
                <w:szCs w:val="20"/>
                <w:lang w:val="lt-LT"/>
              </w:rPr>
              <w:t>ccount</w:t>
            </w:r>
            <w:proofErr w:type="spellEnd"/>
            <w:r w:rsidRPr="004F0631">
              <w:rPr>
                <w:rFonts w:ascii="Verdana" w:hAnsi="Verdana"/>
                <w:color w:val="000000" w:themeColor="text1"/>
                <w:sz w:val="20"/>
                <w:szCs w:val="20"/>
                <w:lang w:val="lt-LT"/>
              </w:rPr>
              <w:t>", "</w:t>
            </w:r>
            <w:proofErr w:type="spellStart"/>
            <w:r w:rsidRPr="004F0631">
              <w:rPr>
                <w:rFonts w:ascii="Verdana" w:hAnsi="Verdana"/>
                <w:color w:val="000000" w:themeColor="text1"/>
                <w:sz w:val="20"/>
                <w:szCs w:val="20"/>
                <w:lang w:val="lt-LT"/>
              </w:rPr>
              <w:t>GitHub</w:t>
            </w:r>
            <w:proofErr w:type="spellEnd"/>
            <w:r w:rsidRPr="004F0631">
              <w:rPr>
                <w:rFonts w:ascii="Verdana" w:hAnsi="Verdana"/>
                <w:color w:val="000000" w:themeColor="text1"/>
                <w:sz w:val="20"/>
                <w:szCs w:val="20"/>
                <w:lang w:val="lt-LT"/>
              </w:rPr>
              <w:t>", "</w:t>
            </w:r>
            <w:proofErr w:type="spellStart"/>
            <w:r w:rsidRPr="004F0631">
              <w:rPr>
                <w:rFonts w:ascii="Verdana" w:hAnsi="Verdana"/>
                <w:color w:val="000000" w:themeColor="text1"/>
                <w:sz w:val="20"/>
                <w:szCs w:val="20"/>
                <w:lang w:val="lt-LT"/>
              </w:rPr>
              <w:t>LinkedIn</w:t>
            </w:r>
            <w:proofErr w:type="spellEnd"/>
            <w:r w:rsidRPr="004F0631">
              <w:rPr>
                <w:rFonts w:ascii="Verdana" w:hAnsi="Verdana"/>
                <w:color w:val="000000" w:themeColor="text1"/>
                <w:sz w:val="20"/>
                <w:szCs w:val="20"/>
                <w:lang w:val="lt-LT"/>
              </w:rPr>
              <w:t>", "</w:t>
            </w:r>
            <w:proofErr w:type="spellStart"/>
            <w:r w:rsidR="00512BB4" w:rsidRPr="004F0631">
              <w:rPr>
                <w:rFonts w:ascii="Verdana" w:hAnsi="Verdana"/>
                <w:color w:val="000000" w:themeColor="text1"/>
                <w:sz w:val="20"/>
                <w:szCs w:val="20"/>
                <w:lang w:val="lt-LT"/>
              </w:rPr>
              <w:t>Sign</w:t>
            </w:r>
            <w:proofErr w:type="spellEnd"/>
            <w:r w:rsidR="00512BB4" w:rsidRPr="004F0631">
              <w:rPr>
                <w:rFonts w:ascii="Verdana" w:hAnsi="Verdana"/>
                <w:color w:val="000000" w:themeColor="text1"/>
                <w:sz w:val="20"/>
                <w:szCs w:val="20"/>
                <w:lang w:val="lt-LT"/>
              </w:rPr>
              <w:t xml:space="preserve"> </w:t>
            </w:r>
            <w:proofErr w:type="spellStart"/>
            <w:r w:rsidR="00512BB4" w:rsidRPr="004F0631">
              <w:rPr>
                <w:rFonts w:ascii="Verdana" w:hAnsi="Verdana"/>
                <w:color w:val="000000" w:themeColor="text1"/>
                <w:sz w:val="20"/>
                <w:szCs w:val="20"/>
                <w:lang w:val="lt-LT"/>
              </w:rPr>
              <w:t>in</w:t>
            </w:r>
            <w:proofErr w:type="spellEnd"/>
            <w:r w:rsidR="00512BB4" w:rsidRPr="004F0631">
              <w:rPr>
                <w:rFonts w:ascii="Verdana" w:hAnsi="Verdana"/>
                <w:color w:val="000000" w:themeColor="text1"/>
                <w:sz w:val="20"/>
                <w:szCs w:val="20"/>
                <w:lang w:val="lt-LT"/>
              </w:rPr>
              <w:t xml:space="preserve"> </w:t>
            </w:r>
            <w:proofErr w:type="spellStart"/>
            <w:r w:rsidR="00512BB4" w:rsidRPr="004F0631">
              <w:rPr>
                <w:rFonts w:ascii="Verdana" w:hAnsi="Verdana"/>
                <w:color w:val="000000" w:themeColor="text1"/>
                <w:sz w:val="20"/>
                <w:szCs w:val="20"/>
                <w:lang w:val="lt-LT"/>
              </w:rPr>
              <w:t>with</w:t>
            </w:r>
            <w:proofErr w:type="spellEnd"/>
            <w:r w:rsidR="00512BB4" w:rsidRPr="004F0631">
              <w:rPr>
                <w:rFonts w:ascii="Verdana" w:hAnsi="Verdana"/>
                <w:color w:val="000000" w:themeColor="text1"/>
                <w:sz w:val="20"/>
                <w:szCs w:val="20"/>
                <w:lang w:val="lt-LT"/>
              </w:rPr>
              <w:t xml:space="preserve"> </w:t>
            </w:r>
            <w:r w:rsidRPr="004F0631">
              <w:rPr>
                <w:rFonts w:ascii="Verdana" w:hAnsi="Verdana"/>
                <w:color w:val="000000" w:themeColor="text1"/>
                <w:sz w:val="20"/>
                <w:szCs w:val="20"/>
                <w:lang w:val="lt-LT"/>
              </w:rPr>
              <w:t>Apple", "</w:t>
            </w:r>
            <w:r w:rsidR="00C779DF" w:rsidRPr="004F0631">
              <w:rPr>
                <w:rFonts w:ascii="Verdana" w:hAnsi="Verdana"/>
                <w:color w:val="000000" w:themeColor="text1"/>
                <w:sz w:val="20"/>
                <w:szCs w:val="20"/>
                <w:lang w:val="lt-LT"/>
              </w:rPr>
              <w:t>X</w:t>
            </w:r>
            <w:r w:rsidR="00512BB4" w:rsidRPr="004F0631">
              <w:rPr>
                <w:rFonts w:ascii="Verdana" w:hAnsi="Verdana"/>
                <w:color w:val="000000" w:themeColor="text1"/>
                <w:sz w:val="20"/>
                <w:szCs w:val="20"/>
                <w:lang w:val="lt-LT"/>
              </w:rPr>
              <w:t xml:space="preserve"> </w:t>
            </w:r>
            <w:r w:rsidR="00512BB4" w:rsidRPr="004F0631">
              <w:rPr>
                <w:rFonts w:ascii="Verdana" w:hAnsi="Verdana"/>
                <w:color w:val="000000" w:themeColor="text1"/>
                <w:sz w:val="20"/>
                <w:szCs w:val="20"/>
              </w:rPr>
              <w:t>(</w:t>
            </w:r>
            <w:proofErr w:type="spellStart"/>
            <w:r w:rsidR="00512BB4" w:rsidRPr="004F0631">
              <w:rPr>
                <w:rFonts w:ascii="Verdana" w:hAnsi="Verdana"/>
                <w:color w:val="000000" w:themeColor="text1"/>
                <w:sz w:val="20"/>
                <w:szCs w:val="20"/>
              </w:rPr>
              <w:t>buvęs</w:t>
            </w:r>
            <w:proofErr w:type="spellEnd"/>
            <w:r w:rsidR="00512BB4" w:rsidRPr="004F0631">
              <w:rPr>
                <w:rFonts w:ascii="Verdana" w:hAnsi="Verdana"/>
                <w:color w:val="000000" w:themeColor="text1"/>
                <w:sz w:val="20"/>
                <w:szCs w:val="20"/>
              </w:rPr>
              <w:t xml:space="preserve"> Twitter)</w:t>
            </w:r>
            <w:r w:rsidRPr="004F0631">
              <w:rPr>
                <w:rFonts w:ascii="Verdana" w:hAnsi="Verdana"/>
                <w:color w:val="000000" w:themeColor="text1"/>
                <w:sz w:val="20"/>
                <w:szCs w:val="20"/>
                <w:lang w:val="lt-LT"/>
              </w:rPr>
              <w:t>".</w:t>
            </w:r>
          </w:p>
          <w:p w14:paraId="7F63CF2A" w14:textId="2FFE99B0" w:rsidR="00333215" w:rsidRPr="004F0631" w:rsidRDefault="00333215" w:rsidP="00333215">
            <w:pPr>
              <w:pStyle w:val="ListParagraph"/>
              <w:numPr>
                <w:ilvl w:val="0"/>
                <w:numId w:val="3"/>
              </w:numPr>
              <w:rPr>
                <w:rFonts w:ascii="Verdana" w:hAnsi="Verdana"/>
                <w:color w:val="000000" w:themeColor="text1"/>
                <w:sz w:val="20"/>
                <w:szCs w:val="20"/>
                <w:lang w:val="lt-LT"/>
              </w:rPr>
            </w:pPr>
            <w:proofErr w:type="spellStart"/>
            <w:r w:rsidRPr="004F0631">
              <w:rPr>
                <w:rFonts w:ascii="Verdana" w:hAnsi="Verdana"/>
                <w:color w:val="000000" w:themeColor="text1"/>
                <w:sz w:val="20"/>
                <w:szCs w:val="20"/>
                <w:lang w:val="lt-LT"/>
              </w:rPr>
              <w:t>Enterprise</w:t>
            </w:r>
            <w:proofErr w:type="spellEnd"/>
            <w:r w:rsidRPr="004F0631">
              <w:rPr>
                <w:rFonts w:ascii="Verdana" w:hAnsi="Verdana"/>
                <w:color w:val="000000" w:themeColor="text1"/>
                <w:sz w:val="20"/>
                <w:szCs w:val="20"/>
                <w:lang w:val="lt-LT"/>
              </w:rPr>
              <w:t xml:space="preserve"> autentifikavimas: LDAP, ADFS</w:t>
            </w:r>
            <w:r w:rsidR="000F5B51" w:rsidRPr="004F0631">
              <w:rPr>
                <w:rFonts w:ascii="Verdana" w:hAnsi="Verdana"/>
                <w:color w:val="000000" w:themeColor="text1"/>
                <w:sz w:val="20"/>
                <w:szCs w:val="20"/>
                <w:lang w:val="lt-LT"/>
              </w:rPr>
              <w:t>.</w:t>
            </w:r>
            <w:r w:rsidRPr="004F0631">
              <w:rPr>
                <w:rFonts w:ascii="Verdana" w:hAnsi="Verdana"/>
                <w:color w:val="000000" w:themeColor="text1"/>
                <w:sz w:val="20"/>
                <w:szCs w:val="20"/>
                <w:lang w:val="lt-LT"/>
              </w:rPr>
              <w:t xml:space="preserve"> </w:t>
            </w:r>
          </w:p>
          <w:p w14:paraId="330F7BB0"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Autentifikavimas be slaptažodžio: autentifikavimas el. paštu arba SMS žinutėmis.</w:t>
            </w:r>
          </w:p>
          <w:p w14:paraId="7408EB79"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Biometrinis autentifikavimas: "WebAuthn", FIDO2, "FaceID" ir pirštų atspaudų nuskaitymas.</w:t>
            </w:r>
          </w:p>
        </w:tc>
        <w:tc>
          <w:tcPr>
            <w:tcW w:w="2835" w:type="dxa"/>
          </w:tcPr>
          <w:p w14:paraId="153E6750" w14:textId="77777777" w:rsidR="00333215" w:rsidRPr="004F0631" w:rsidRDefault="00333215">
            <w:pPr>
              <w:rPr>
                <w:rFonts w:ascii="Verdana" w:hAnsi="Verdana"/>
                <w:color w:val="FF0000"/>
                <w:sz w:val="20"/>
                <w:szCs w:val="20"/>
                <w:lang w:val="lt-LT"/>
              </w:rPr>
            </w:pPr>
            <w:r w:rsidRPr="004F0631">
              <w:rPr>
                <w:rFonts w:ascii="Verdana" w:hAnsi="Verdana"/>
                <w:i/>
                <w:iCs/>
                <w:snapToGrid w:val="0"/>
                <w:sz w:val="20"/>
                <w:szCs w:val="20"/>
                <w:lang w:val="lt-LT"/>
              </w:rPr>
              <w:t>/įrašyti/</w:t>
            </w:r>
          </w:p>
        </w:tc>
        <w:tc>
          <w:tcPr>
            <w:tcW w:w="2681" w:type="dxa"/>
            <w:vMerge/>
          </w:tcPr>
          <w:p w14:paraId="160E2056" w14:textId="77777777" w:rsidR="00333215" w:rsidRPr="004F0631" w:rsidRDefault="00333215">
            <w:pPr>
              <w:rPr>
                <w:rFonts w:ascii="Verdana" w:hAnsi="Verdana"/>
                <w:color w:val="FF0000"/>
                <w:sz w:val="20"/>
                <w:szCs w:val="20"/>
                <w:lang w:val="lt-LT"/>
              </w:rPr>
            </w:pPr>
          </w:p>
        </w:tc>
      </w:tr>
      <w:tr w:rsidR="00333215" w:rsidRPr="004F0631" w14:paraId="5CD09D8F" w14:textId="77777777">
        <w:tc>
          <w:tcPr>
            <w:tcW w:w="704" w:type="dxa"/>
          </w:tcPr>
          <w:p w14:paraId="60CD873A"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47C9A246" w14:textId="77777777" w:rsidR="00333215" w:rsidRPr="004F0631" w:rsidRDefault="00333215">
            <w:p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Turi būti palaikomas kelių veiksnių autentikavimas (angl. Multi factor authentication – MFA)</w:t>
            </w:r>
            <w:r w:rsidRPr="004F0631">
              <w:rPr>
                <w:rFonts w:ascii="Verdana" w:hAnsi="Verdana"/>
                <w:sz w:val="20"/>
                <w:szCs w:val="20"/>
                <w:lang w:val="lt-LT"/>
              </w:rPr>
              <w:t xml:space="preserve"> </w:t>
            </w:r>
            <w:r w:rsidRPr="004F0631">
              <w:rPr>
                <w:rFonts w:ascii="Verdana" w:eastAsia="Times New Roman" w:hAnsi="Verdana"/>
                <w:noProof/>
                <w:color w:val="000000" w:themeColor="text1"/>
                <w:sz w:val="20"/>
                <w:szCs w:val="20"/>
                <w:lang w:val="lt-LT"/>
              </w:rPr>
              <w:t xml:space="preserve"> Palaikomi veiksniai: </w:t>
            </w:r>
          </w:p>
          <w:p w14:paraId="1D6327FB" w14:textId="2D00DDE4"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 xml:space="preserve">Vienkartinis slaptažodis OTP (angl. one time password)  SMS, el. pašto ar </w:t>
            </w:r>
            <w:proofErr w:type="spellStart"/>
            <w:r w:rsidRPr="004F0631">
              <w:rPr>
                <w:rFonts w:ascii="Verdana" w:hAnsi="Verdana"/>
                <w:color w:val="000000" w:themeColor="text1"/>
                <w:sz w:val="20"/>
                <w:szCs w:val="20"/>
                <w:lang w:val="lt-LT"/>
              </w:rPr>
              <w:t>atpažintuvo</w:t>
            </w:r>
            <w:proofErr w:type="spellEnd"/>
            <w:r w:rsidRPr="004F0631">
              <w:rPr>
                <w:rFonts w:ascii="Verdana" w:hAnsi="Verdana"/>
                <w:color w:val="000000" w:themeColor="text1"/>
                <w:sz w:val="20"/>
                <w:szCs w:val="20"/>
                <w:lang w:val="lt-LT"/>
              </w:rPr>
              <w:t xml:space="preserve"> programomis (</w:t>
            </w:r>
            <w:r w:rsidR="000930EF" w:rsidRPr="004F0631">
              <w:rPr>
                <w:rFonts w:ascii="Verdana" w:hAnsi="Verdana"/>
                <w:color w:val="000000" w:themeColor="text1"/>
                <w:sz w:val="20"/>
                <w:szCs w:val="20"/>
                <w:lang w:val="lt-LT"/>
              </w:rPr>
              <w:t xml:space="preserve">pvz. </w:t>
            </w:r>
            <w:r w:rsidRPr="004F0631">
              <w:rPr>
                <w:rFonts w:ascii="Verdana" w:hAnsi="Verdana"/>
                <w:color w:val="000000" w:themeColor="text1"/>
                <w:sz w:val="20"/>
                <w:szCs w:val="20"/>
                <w:lang w:val="lt-LT"/>
              </w:rPr>
              <w:t xml:space="preserve">"Google </w:t>
            </w:r>
            <w:proofErr w:type="spellStart"/>
            <w:r w:rsidRPr="004F0631">
              <w:rPr>
                <w:rFonts w:ascii="Verdana" w:hAnsi="Verdana"/>
                <w:color w:val="000000" w:themeColor="text1"/>
                <w:sz w:val="20"/>
                <w:szCs w:val="20"/>
                <w:lang w:val="lt-LT"/>
              </w:rPr>
              <w:t>Authenticator</w:t>
            </w:r>
            <w:proofErr w:type="spellEnd"/>
            <w:r w:rsidRPr="004F0631">
              <w:rPr>
                <w:rFonts w:ascii="Verdana" w:hAnsi="Verdana"/>
                <w:color w:val="000000" w:themeColor="text1"/>
                <w:sz w:val="20"/>
                <w:szCs w:val="20"/>
                <w:lang w:val="lt-LT"/>
              </w:rPr>
              <w:t xml:space="preserve">", "Microsoft </w:t>
            </w:r>
            <w:proofErr w:type="spellStart"/>
            <w:r w:rsidRPr="004F0631">
              <w:rPr>
                <w:rFonts w:ascii="Verdana" w:hAnsi="Verdana"/>
                <w:color w:val="000000" w:themeColor="text1"/>
                <w:sz w:val="20"/>
                <w:szCs w:val="20"/>
                <w:lang w:val="lt-LT"/>
              </w:rPr>
              <w:t>Authenticator</w:t>
            </w:r>
            <w:proofErr w:type="spellEnd"/>
            <w:r w:rsidRPr="004F0631">
              <w:rPr>
                <w:rFonts w:ascii="Verdana" w:hAnsi="Verdana"/>
                <w:color w:val="000000" w:themeColor="text1"/>
                <w:sz w:val="20"/>
                <w:szCs w:val="20"/>
                <w:lang w:val="lt-LT"/>
              </w:rPr>
              <w:t>", "</w:t>
            </w:r>
            <w:proofErr w:type="spellStart"/>
            <w:r w:rsidRPr="004F0631">
              <w:rPr>
                <w:rFonts w:ascii="Verdana" w:hAnsi="Verdana"/>
                <w:color w:val="000000" w:themeColor="text1"/>
                <w:sz w:val="20"/>
                <w:szCs w:val="20"/>
                <w:lang w:val="lt-LT"/>
              </w:rPr>
              <w:t>Authy</w:t>
            </w:r>
            <w:proofErr w:type="spellEnd"/>
            <w:r w:rsidRPr="004F0631">
              <w:rPr>
                <w:rFonts w:ascii="Verdana" w:hAnsi="Verdana"/>
                <w:color w:val="000000" w:themeColor="text1"/>
                <w:sz w:val="20"/>
                <w:szCs w:val="20"/>
                <w:lang w:val="lt-LT"/>
              </w:rPr>
              <w:t>").</w:t>
            </w:r>
          </w:p>
          <w:p w14:paraId="000185C7"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lastRenderedPageBreak/>
              <w:t>Tiesioginiai pranešimai (angl. push notifications) per gamintojo mobiliąją autentifikavimo programėlę arba kitas trečiųjų šalių aplikacijas).</w:t>
            </w:r>
          </w:p>
          <w:p w14:paraId="5575E29B" w14:textId="77777777" w:rsidR="00333215" w:rsidRPr="004F0631" w:rsidRDefault="00333215" w:rsidP="00333215">
            <w:pPr>
              <w:pStyle w:val="ListParagraph"/>
              <w:numPr>
                <w:ilvl w:val="0"/>
                <w:numId w:val="3"/>
              </w:numPr>
              <w:rPr>
                <w:rFonts w:ascii="Verdana" w:hAnsi="Verdana"/>
                <w:color w:val="000000" w:themeColor="text1"/>
                <w:sz w:val="20"/>
                <w:szCs w:val="20"/>
                <w:lang w:val="lt-LT"/>
              </w:rPr>
            </w:pPr>
            <w:r w:rsidRPr="004F0631">
              <w:rPr>
                <w:rFonts w:ascii="Verdana" w:hAnsi="Verdana"/>
                <w:color w:val="000000" w:themeColor="text1"/>
                <w:sz w:val="20"/>
                <w:szCs w:val="20"/>
                <w:lang w:val="lt-LT"/>
              </w:rPr>
              <w:t>"WebAuthn" pagrįstas autentifikavimas (biometriniai, saugos raktai).</w:t>
            </w:r>
          </w:p>
        </w:tc>
        <w:tc>
          <w:tcPr>
            <w:tcW w:w="2835" w:type="dxa"/>
          </w:tcPr>
          <w:p w14:paraId="268340CF"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lastRenderedPageBreak/>
              <w:t>/įrašyti/</w:t>
            </w:r>
          </w:p>
        </w:tc>
        <w:tc>
          <w:tcPr>
            <w:tcW w:w="2681" w:type="dxa"/>
            <w:vMerge/>
          </w:tcPr>
          <w:p w14:paraId="145A0724" w14:textId="77777777" w:rsidR="00333215" w:rsidRPr="004F0631" w:rsidRDefault="00333215">
            <w:pPr>
              <w:rPr>
                <w:rFonts w:ascii="Verdana" w:eastAsia="Times New Roman" w:hAnsi="Verdana"/>
                <w:i/>
                <w:iCs/>
                <w:sz w:val="20"/>
                <w:szCs w:val="20"/>
                <w:lang w:val="lt-LT"/>
              </w:rPr>
            </w:pPr>
          </w:p>
        </w:tc>
      </w:tr>
      <w:tr w:rsidR="00333215" w:rsidRPr="004F0631" w14:paraId="7C049AFA" w14:textId="77777777">
        <w:tc>
          <w:tcPr>
            <w:tcW w:w="704" w:type="dxa"/>
          </w:tcPr>
          <w:p w14:paraId="4A395A9B"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1555B61E" w14:textId="77777777" w:rsidR="00333215" w:rsidRPr="004F0631" w:rsidRDefault="00333215">
            <w:p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Turi būti funkcionalumas valdyti autorizacija ir prieigos kontrolę:</w:t>
            </w:r>
          </w:p>
          <w:p w14:paraId="14384D28" w14:textId="2C3F8C5D" w:rsidR="00333215" w:rsidRPr="004F0631"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 xml:space="preserve"> Vaidmenimis pagrįstas prieigos valdymas (angl. role-based access control - RBAC).</w:t>
            </w:r>
          </w:p>
          <w:p w14:paraId="4EF4AA1B" w14:textId="063F479C" w:rsidR="00333215" w:rsidRPr="004F0631"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Atributais pagrįstas prieigos valdymas (ABAC.</w:t>
            </w:r>
          </w:p>
          <w:p w14:paraId="1B2EBEF4" w14:textId="77777777" w:rsidR="00333215" w:rsidRPr="004F0631"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Fine-Grained API autorizavimas: "OAuth 2.0" taikymo srities ir leidimų modelis.</w:t>
            </w:r>
          </w:p>
          <w:p w14:paraId="6B6054C1" w14:textId="77777777" w:rsidR="00333215" w:rsidRPr="004F0631"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4F0631">
              <w:rPr>
                <w:rFonts w:ascii="Verdana" w:eastAsia="Times New Roman" w:hAnsi="Verdana"/>
                <w:noProof/>
                <w:color w:val="000000" w:themeColor="text1"/>
                <w:sz w:val="20"/>
                <w:szCs w:val="20"/>
                <w:lang w:val="lt-LT"/>
              </w:rPr>
              <w:t>Prie konteksto prisitaikantis autentifikavimas: politika, pagrįsta įrenginiu, IP, vieta ir prisijungimo dažnumu.</w:t>
            </w:r>
          </w:p>
        </w:tc>
        <w:tc>
          <w:tcPr>
            <w:tcW w:w="2835" w:type="dxa"/>
          </w:tcPr>
          <w:p w14:paraId="69A06034"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t>/įrašyti/</w:t>
            </w:r>
          </w:p>
        </w:tc>
        <w:tc>
          <w:tcPr>
            <w:tcW w:w="2681" w:type="dxa"/>
            <w:vMerge/>
          </w:tcPr>
          <w:p w14:paraId="4897A0E7" w14:textId="77777777" w:rsidR="00333215" w:rsidRPr="004F0631" w:rsidRDefault="00333215">
            <w:pPr>
              <w:rPr>
                <w:rFonts w:ascii="Verdana" w:eastAsia="Times New Roman" w:hAnsi="Verdana"/>
                <w:i/>
                <w:iCs/>
                <w:sz w:val="20"/>
                <w:szCs w:val="20"/>
                <w:lang w:val="lt-LT"/>
              </w:rPr>
            </w:pPr>
          </w:p>
        </w:tc>
      </w:tr>
      <w:tr w:rsidR="00333215" w:rsidRPr="004F0631" w14:paraId="6919256F" w14:textId="77777777">
        <w:tc>
          <w:tcPr>
            <w:tcW w:w="704" w:type="dxa"/>
          </w:tcPr>
          <w:p w14:paraId="57BA5996"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230BB792" w14:textId="392104C7" w:rsidR="00333215" w:rsidRPr="004F0631" w:rsidRDefault="00333215">
            <w:pPr>
              <w:rPr>
                <w:rFonts w:ascii="Verdana" w:hAnsi="Verdana"/>
                <w:bCs/>
                <w:sz w:val="20"/>
                <w:szCs w:val="20"/>
                <w:lang w:val="lt-LT"/>
              </w:rPr>
            </w:pPr>
            <w:r w:rsidRPr="004F0631">
              <w:rPr>
                <w:rFonts w:ascii="Verdana" w:hAnsi="Verdana"/>
                <w:bCs/>
                <w:sz w:val="20"/>
                <w:szCs w:val="20"/>
                <w:lang w:val="lt-LT"/>
              </w:rPr>
              <w:t>Tapatybės susiejimas ir integracijos</w:t>
            </w:r>
            <w:r w:rsidR="005D15BB" w:rsidRPr="004F0631">
              <w:rPr>
                <w:rFonts w:ascii="Verdana" w:hAnsi="Verdana"/>
                <w:bCs/>
                <w:sz w:val="20"/>
                <w:szCs w:val="20"/>
                <w:lang w:val="lt-LT"/>
              </w:rPr>
              <w:t>.</w:t>
            </w:r>
          </w:p>
          <w:p w14:paraId="138E1AFB"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Turi būti palaikomi tapatybės teikėjai (angl. Identity providers - IdP):</w:t>
            </w:r>
          </w:p>
          <w:p w14:paraId="4DADD8D6" w14:textId="44AACDB0"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 xml:space="preserve">SAML </w:t>
            </w:r>
            <w:r w:rsidR="00EE21A5" w:rsidRPr="004F0631">
              <w:rPr>
                <w:rFonts w:ascii="Verdana" w:hAnsi="Verdana"/>
                <w:bCs/>
                <w:sz w:val="20"/>
                <w:szCs w:val="20"/>
                <w:lang w:val="lt-LT"/>
              </w:rPr>
              <w:t xml:space="preserve">2.0 </w:t>
            </w:r>
            <w:r w:rsidRPr="004F0631">
              <w:rPr>
                <w:rFonts w:ascii="Verdana" w:hAnsi="Verdana"/>
                <w:bCs/>
                <w:sz w:val="20"/>
                <w:szCs w:val="20"/>
                <w:lang w:val="lt-LT"/>
              </w:rPr>
              <w:t xml:space="preserve">pagrįsti </w:t>
            </w:r>
            <w:proofErr w:type="spellStart"/>
            <w:r w:rsidR="00612BC2" w:rsidRPr="004F0631">
              <w:rPr>
                <w:rFonts w:ascii="Verdana" w:hAnsi="Verdana"/>
                <w:bCs/>
                <w:sz w:val="20"/>
                <w:szCs w:val="20"/>
                <w:lang w:val="lt-LT"/>
              </w:rPr>
              <w:t>IdP</w:t>
            </w:r>
            <w:proofErr w:type="spellEnd"/>
            <w:r w:rsidR="00612BC2" w:rsidRPr="004F0631">
              <w:rPr>
                <w:rFonts w:ascii="Verdana" w:hAnsi="Verdana"/>
                <w:bCs/>
                <w:sz w:val="20"/>
                <w:szCs w:val="20"/>
                <w:lang w:val="lt-LT"/>
              </w:rPr>
              <w:t xml:space="preserve"> </w:t>
            </w:r>
            <w:r w:rsidRPr="004F0631">
              <w:rPr>
                <w:rFonts w:ascii="Verdana" w:hAnsi="Verdana"/>
                <w:bCs/>
                <w:sz w:val="20"/>
                <w:szCs w:val="20"/>
                <w:lang w:val="lt-LT"/>
              </w:rPr>
              <w:t>(</w:t>
            </w:r>
            <w:r w:rsidR="00612BC2" w:rsidRPr="004F0631">
              <w:rPr>
                <w:rFonts w:ascii="Verdana" w:hAnsi="Verdana"/>
                <w:bCs/>
                <w:sz w:val="20"/>
                <w:szCs w:val="20"/>
                <w:lang w:val="lt-LT"/>
              </w:rPr>
              <w:t xml:space="preserve">pvz. </w:t>
            </w:r>
            <w:r w:rsidRPr="004F0631">
              <w:rPr>
                <w:rFonts w:ascii="Verdana" w:hAnsi="Verdana"/>
                <w:bCs/>
                <w:sz w:val="20"/>
                <w:szCs w:val="20"/>
                <w:lang w:val="lt-LT"/>
              </w:rPr>
              <w:t xml:space="preserve">ADFS, </w:t>
            </w:r>
            <w:proofErr w:type="spellStart"/>
            <w:r w:rsidRPr="004F0631">
              <w:rPr>
                <w:rFonts w:ascii="Verdana" w:hAnsi="Verdana"/>
                <w:bCs/>
                <w:sz w:val="20"/>
                <w:szCs w:val="20"/>
                <w:lang w:val="lt-LT"/>
              </w:rPr>
              <w:t>PingFederate</w:t>
            </w:r>
            <w:proofErr w:type="spellEnd"/>
            <w:r w:rsidRPr="004F0631">
              <w:rPr>
                <w:rFonts w:ascii="Verdana" w:hAnsi="Verdana"/>
                <w:bCs/>
                <w:sz w:val="20"/>
                <w:szCs w:val="20"/>
                <w:lang w:val="lt-LT"/>
              </w:rPr>
              <w:t xml:space="preserve">, Okta, </w:t>
            </w:r>
            <w:proofErr w:type="spellStart"/>
            <w:r w:rsidRPr="004F0631">
              <w:rPr>
                <w:rFonts w:ascii="Verdana" w:hAnsi="Verdana"/>
                <w:bCs/>
                <w:sz w:val="20"/>
                <w:szCs w:val="20"/>
                <w:lang w:val="lt-LT"/>
              </w:rPr>
              <w:t>Shibboleth</w:t>
            </w:r>
            <w:proofErr w:type="spellEnd"/>
            <w:r w:rsidRPr="004F0631">
              <w:rPr>
                <w:rFonts w:ascii="Verdana" w:hAnsi="Verdana"/>
                <w:bCs/>
                <w:sz w:val="20"/>
                <w:szCs w:val="20"/>
                <w:lang w:val="lt-LT"/>
              </w:rPr>
              <w:t>).</w:t>
            </w:r>
          </w:p>
          <w:p w14:paraId="216478CA" w14:textId="77777777"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"OpenID Connect" pagrįsti "IdPs".</w:t>
            </w:r>
          </w:p>
          <w:p w14:paraId="267A9834" w14:textId="1F7CE5F2"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Pasirinktiniai IdP, integruojami per standartinius SDK ar API.</w:t>
            </w:r>
          </w:p>
          <w:p w14:paraId="482DCCEB" w14:textId="77777777" w:rsidR="00333215" w:rsidRPr="004F0631" w:rsidRDefault="00333215">
            <w:pPr>
              <w:ind w:left="360"/>
              <w:rPr>
                <w:rFonts w:ascii="Verdana" w:hAnsi="Verdana"/>
                <w:bCs/>
                <w:sz w:val="20"/>
                <w:szCs w:val="20"/>
                <w:lang w:val="lt-LT"/>
              </w:rPr>
            </w:pPr>
          </w:p>
          <w:p w14:paraId="201B3EE5"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Turi būti vartotojų pateikimas (angl. Provisioning) ir ciklo valdymas:</w:t>
            </w:r>
          </w:p>
          <w:p w14:paraId="5048A3C4" w14:textId="77777777"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lastRenderedPageBreak/>
              <w:t>SCIM 2.0 (Kelių domenų tapatybės valdymo sistemos) palaikymas.</w:t>
            </w:r>
          </w:p>
          <w:p w14:paraId="0DBF8879" w14:textId="77777777"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"Just-In-Time" (JIT) pateikimas.</w:t>
            </w:r>
          </w:p>
          <w:p w14:paraId="07E33D83" w14:textId="77777777"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Automatinis vartotojo šalinimas (angl. deprovisioning) naudojant API arba SCIM integracijos standartu. (angl. System for Cross-domain Identity Management)</w:t>
            </w:r>
          </w:p>
          <w:p w14:paraId="33BB7CDE"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Turi būti integracija su katalogų tarnybomis (angl. directory services):</w:t>
            </w:r>
          </w:p>
          <w:p w14:paraId="3AB225EB" w14:textId="77777777"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"Microsoft Active Directory" (per LDAP arba ADFS).</w:t>
            </w:r>
          </w:p>
          <w:p w14:paraId="5291F6B0" w14:textId="6EF8C1BE" w:rsidR="00333215" w:rsidRPr="004F0631" w:rsidRDefault="00333215" w:rsidP="00333215">
            <w:pPr>
              <w:pStyle w:val="ListParagraph"/>
              <w:numPr>
                <w:ilvl w:val="0"/>
                <w:numId w:val="3"/>
              </w:numPr>
              <w:rPr>
                <w:rFonts w:ascii="Verdana" w:hAnsi="Verdana"/>
                <w:bCs/>
                <w:sz w:val="20"/>
                <w:szCs w:val="20"/>
                <w:lang w:val="lt-LT"/>
              </w:rPr>
            </w:pPr>
            <w:r w:rsidRPr="004F0631">
              <w:rPr>
                <w:rFonts w:ascii="Verdana" w:hAnsi="Verdana"/>
                <w:bCs/>
                <w:sz w:val="20"/>
                <w:szCs w:val="20"/>
                <w:lang w:val="lt-LT"/>
              </w:rPr>
              <w:t xml:space="preserve">Debesų tarnybomis - Okta, AWS </w:t>
            </w:r>
            <w:proofErr w:type="spellStart"/>
            <w:r w:rsidRPr="004F0631">
              <w:rPr>
                <w:rFonts w:ascii="Verdana" w:hAnsi="Verdana"/>
                <w:bCs/>
                <w:sz w:val="20"/>
                <w:szCs w:val="20"/>
                <w:lang w:val="lt-LT"/>
              </w:rPr>
              <w:t>Cognito</w:t>
            </w:r>
            <w:proofErr w:type="spellEnd"/>
            <w:r w:rsidR="00A72C8A" w:rsidRPr="004F0631">
              <w:rPr>
                <w:rFonts w:ascii="Verdana" w:hAnsi="Verdana"/>
                <w:bCs/>
                <w:sz w:val="20"/>
                <w:szCs w:val="20"/>
                <w:lang w:val="lt-LT"/>
              </w:rPr>
              <w:t xml:space="preserve"> </w:t>
            </w:r>
            <w:r w:rsidR="00A72C8A" w:rsidRPr="004F0631">
              <w:rPr>
                <w:lang w:val="lt-LT"/>
              </w:rPr>
              <w:t xml:space="preserve"> </w:t>
            </w:r>
            <w:r w:rsidR="00A72C8A" w:rsidRPr="004F0631">
              <w:rPr>
                <w:rFonts w:ascii="Verdana" w:hAnsi="Verdana"/>
                <w:bCs/>
                <w:sz w:val="20"/>
                <w:szCs w:val="20"/>
                <w:lang w:val="lt-LT"/>
              </w:rPr>
              <w:t>(ar kitos, palaikančios SAML 2.0 / OIDC protokolus)</w:t>
            </w:r>
            <w:r w:rsidRPr="004F0631">
              <w:rPr>
                <w:rFonts w:ascii="Verdana" w:hAnsi="Verdana"/>
                <w:bCs/>
                <w:sz w:val="20"/>
                <w:szCs w:val="20"/>
                <w:lang w:val="lt-LT"/>
              </w:rPr>
              <w:t>.</w:t>
            </w:r>
          </w:p>
        </w:tc>
        <w:tc>
          <w:tcPr>
            <w:tcW w:w="2835" w:type="dxa"/>
          </w:tcPr>
          <w:p w14:paraId="44B19BAC"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lastRenderedPageBreak/>
              <w:t>/įrašyti/</w:t>
            </w:r>
          </w:p>
        </w:tc>
        <w:tc>
          <w:tcPr>
            <w:tcW w:w="2681" w:type="dxa"/>
            <w:vMerge/>
          </w:tcPr>
          <w:p w14:paraId="6CADF83D" w14:textId="77777777" w:rsidR="00333215" w:rsidRPr="004F0631" w:rsidRDefault="00333215">
            <w:pPr>
              <w:rPr>
                <w:rFonts w:ascii="Verdana" w:eastAsia="Times New Roman" w:hAnsi="Verdana"/>
                <w:i/>
                <w:iCs/>
                <w:sz w:val="20"/>
                <w:szCs w:val="20"/>
                <w:lang w:val="lt-LT"/>
              </w:rPr>
            </w:pPr>
          </w:p>
        </w:tc>
      </w:tr>
      <w:tr w:rsidR="00333215" w:rsidRPr="004F0631" w14:paraId="5D4C5E32" w14:textId="77777777">
        <w:tc>
          <w:tcPr>
            <w:tcW w:w="704" w:type="dxa"/>
          </w:tcPr>
          <w:p w14:paraId="04BDF51C"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0670E83A"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Turi būti taikomos šios apsaugos priemonės.</w:t>
            </w:r>
          </w:p>
          <w:p w14:paraId="34899D43" w14:textId="77777777" w:rsidR="00333215" w:rsidRPr="004F0631" w:rsidRDefault="00333215">
            <w:pPr>
              <w:spacing w:after="160" w:line="259" w:lineRule="auto"/>
              <w:rPr>
                <w:rFonts w:ascii="Verdana" w:hAnsi="Verdana"/>
                <w:sz w:val="20"/>
                <w:szCs w:val="20"/>
                <w:lang w:val="lt-LT"/>
              </w:rPr>
            </w:pPr>
            <w:r w:rsidRPr="004F0631">
              <w:rPr>
                <w:rFonts w:ascii="Verdana" w:hAnsi="Verdana"/>
                <w:sz w:val="20"/>
                <w:szCs w:val="20"/>
                <w:lang w:val="lt-LT"/>
              </w:rPr>
              <w:t>Duomenų šifravimas:</w:t>
            </w:r>
          </w:p>
          <w:p w14:paraId="1E62E2EB" w14:textId="582D8DFC" w:rsidR="00333215" w:rsidRPr="004F0631" w:rsidRDefault="00DD3D18"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 xml:space="preserve">Saugomi duomenys </w:t>
            </w:r>
            <w:r w:rsidR="006C1CD8" w:rsidRPr="004F0631">
              <w:rPr>
                <w:rFonts w:ascii="Verdana" w:hAnsi="Verdana"/>
                <w:sz w:val="20"/>
                <w:szCs w:val="20"/>
                <w:lang w:val="lt-LT"/>
              </w:rPr>
              <w:t>(angl. a</w:t>
            </w:r>
            <w:r w:rsidR="00333215" w:rsidRPr="004F0631">
              <w:rPr>
                <w:rFonts w:ascii="Verdana" w:hAnsi="Verdana"/>
                <w:sz w:val="20"/>
                <w:szCs w:val="20"/>
                <w:lang w:val="lt-LT"/>
              </w:rPr>
              <w:t xml:space="preserve">t </w:t>
            </w:r>
            <w:proofErr w:type="spellStart"/>
            <w:r w:rsidR="00333215" w:rsidRPr="004F0631">
              <w:rPr>
                <w:rFonts w:ascii="Verdana" w:hAnsi="Verdana"/>
                <w:sz w:val="20"/>
                <w:szCs w:val="20"/>
                <w:lang w:val="lt-LT"/>
              </w:rPr>
              <w:t>rest</w:t>
            </w:r>
            <w:proofErr w:type="spellEnd"/>
            <w:r w:rsidR="006C1CD8" w:rsidRPr="004F0631">
              <w:rPr>
                <w:rFonts w:ascii="Verdana" w:hAnsi="Verdana"/>
                <w:sz w:val="20"/>
                <w:szCs w:val="20"/>
                <w:lang w:val="lt-LT"/>
              </w:rPr>
              <w:t>)</w:t>
            </w:r>
            <w:r w:rsidR="00333215" w:rsidRPr="004F0631">
              <w:rPr>
                <w:rFonts w:ascii="Verdana" w:hAnsi="Verdana"/>
                <w:sz w:val="20"/>
                <w:szCs w:val="20"/>
                <w:lang w:val="lt-LT"/>
              </w:rPr>
              <w:t>: AES-256 šifravimas.</w:t>
            </w:r>
          </w:p>
          <w:p w14:paraId="52A80119" w14:textId="66ACCF0A" w:rsidR="00333215" w:rsidRPr="004F0631" w:rsidRDefault="006C1CD8"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 xml:space="preserve">Perduodami duomenys (angl. </w:t>
            </w:r>
            <w:proofErr w:type="spellStart"/>
            <w:r w:rsidRPr="004F0631">
              <w:rPr>
                <w:rFonts w:ascii="Verdana" w:hAnsi="Verdana"/>
                <w:sz w:val="20"/>
                <w:szCs w:val="20"/>
                <w:lang w:val="lt-LT"/>
              </w:rPr>
              <w:t>in</w:t>
            </w:r>
            <w:proofErr w:type="spellEnd"/>
            <w:r w:rsidRPr="004F0631">
              <w:rPr>
                <w:rFonts w:ascii="Verdana" w:hAnsi="Verdana"/>
                <w:sz w:val="20"/>
                <w:szCs w:val="20"/>
                <w:lang w:val="lt-LT"/>
              </w:rPr>
              <w:t xml:space="preserve"> </w:t>
            </w:r>
            <w:proofErr w:type="spellStart"/>
            <w:r w:rsidR="00333215" w:rsidRPr="004F0631">
              <w:rPr>
                <w:rFonts w:ascii="Verdana" w:hAnsi="Verdana"/>
                <w:sz w:val="20"/>
                <w:szCs w:val="20"/>
                <w:lang w:val="lt-LT"/>
              </w:rPr>
              <w:t>Transit</w:t>
            </w:r>
            <w:proofErr w:type="spellEnd"/>
            <w:r w:rsidRPr="004F0631">
              <w:rPr>
                <w:rFonts w:ascii="Verdana" w:hAnsi="Verdana"/>
                <w:sz w:val="20"/>
                <w:szCs w:val="20"/>
                <w:lang w:val="lt-LT"/>
              </w:rPr>
              <w:t>)</w:t>
            </w:r>
            <w:r w:rsidR="00333215" w:rsidRPr="004F0631">
              <w:rPr>
                <w:rFonts w:ascii="Verdana" w:hAnsi="Verdana"/>
                <w:sz w:val="20"/>
                <w:szCs w:val="20"/>
                <w:lang w:val="lt-LT"/>
              </w:rPr>
              <w:t>: TLS 1.2+ šifravimas.</w:t>
            </w:r>
          </w:p>
          <w:p w14:paraId="123F10F9"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JWT žetonų sauga: pasirašyta su RS256 arba ECDSA, galiojimo pabaigos kontrolė.</w:t>
            </w:r>
          </w:p>
          <w:p w14:paraId="187AE1B9" w14:textId="77777777" w:rsidR="00333215" w:rsidRPr="004F0631" w:rsidRDefault="00333215">
            <w:pPr>
              <w:spacing w:after="160" w:line="259" w:lineRule="auto"/>
              <w:rPr>
                <w:rFonts w:ascii="Verdana" w:hAnsi="Verdana"/>
                <w:sz w:val="20"/>
                <w:szCs w:val="20"/>
                <w:lang w:val="lt-LT"/>
              </w:rPr>
            </w:pPr>
            <w:r w:rsidRPr="004F0631">
              <w:rPr>
                <w:rFonts w:ascii="Verdana" w:hAnsi="Verdana"/>
                <w:sz w:val="20"/>
                <w:szCs w:val="20"/>
                <w:lang w:val="lt-LT"/>
              </w:rPr>
              <w:t>Anomalijų aptikimas ir sukčiavimo prevencija:</w:t>
            </w:r>
          </w:p>
          <w:p w14:paraId="3D3231B3"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„Brute force“ apsauga (automatinis blokavimas po kelių nesėkmingų prisijungimo bandymų).</w:t>
            </w:r>
          </w:p>
          <w:p w14:paraId="49A98268"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Paskyros perėmimo aptikimas (įtartino IP arba įrenginio elgsenos analizė).</w:t>
            </w:r>
          </w:p>
          <w:p w14:paraId="06FCBC95"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lastRenderedPageBreak/>
              <w:t>Boto aptikimas naudojant reCAPTCHA integraciją.</w:t>
            </w:r>
          </w:p>
          <w:p w14:paraId="28DB49B7" w14:textId="77777777" w:rsidR="00333215" w:rsidRPr="004F0631" w:rsidRDefault="00333215">
            <w:pPr>
              <w:spacing w:after="160" w:line="259" w:lineRule="auto"/>
              <w:rPr>
                <w:rFonts w:ascii="Verdana" w:hAnsi="Verdana"/>
                <w:sz w:val="20"/>
                <w:szCs w:val="20"/>
                <w:lang w:val="lt-LT"/>
              </w:rPr>
            </w:pPr>
            <w:r w:rsidRPr="004F0631">
              <w:rPr>
                <w:rFonts w:ascii="Verdana" w:hAnsi="Verdana"/>
                <w:sz w:val="20"/>
                <w:szCs w:val="20"/>
                <w:lang w:val="lt-LT"/>
              </w:rPr>
              <w:t>Sesijos valdymas ir žetonų tvarkymas:</w:t>
            </w:r>
          </w:p>
          <w:p w14:paraId="7FA7C40C"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Atnaujinami saugos žetonai naudodami rotaciją ir laiko galiojimo strategijas.</w:t>
            </w:r>
          </w:p>
          <w:p w14:paraId="62190701"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Reguliuojamos seansui skirtojo laiko strategijos (angl. session timout policies).</w:t>
            </w:r>
          </w:p>
          <w:p w14:paraId="752E9AEF" w14:textId="77777777" w:rsidR="00333215" w:rsidRPr="004F0631" w:rsidRDefault="00333215" w:rsidP="00333215">
            <w:pPr>
              <w:pStyle w:val="ListParagraph"/>
              <w:numPr>
                <w:ilvl w:val="0"/>
                <w:numId w:val="4"/>
              </w:numPr>
              <w:spacing w:after="160" w:line="259" w:lineRule="auto"/>
              <w:rPr>
                <w:rFonts w:ascii="Verdana" w:hAnsi="Verdana"/>
                <w:sz w:val="20"/>
                <w:szCs w:val="20"/>
                <w:lang w:val="lt-LT"/>
              </w:rPr>
            </w:pPr>
            <w:r w:rsidRPr="004F0631">
              <w:rPr>
                <w:rFonts w:ascii="Verdana" w:hAnsi="Verdana"/>
                <w:sz w:val="20"/>
                <w:szCs w:val="20"/>
                <w:lang w:val="lt-LT"/>
              </w:rPr>
              <w:t>Įrenginių atpažinimas ir seanso išlaikymas/pririšimas.</w:t>
            </w:r>
          </w:p>
        </w:tc>
        <w:tc>
          <w:tcPr>
            <w:tcW w:w="2835" w:type="dxa"/>
          </w:tcPr>
          <w:p w14:paraId="17FAC068"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lastRenderedPageBreak/>
              <w:t>/įrašyti/</w:t>
            </w:r>
          </w:p>
        </w:tc>
        <w:tc>
          <w:tcPr>
            <w:tcW w:w="2681" w:type="dxa"/>
            <w:vMerge/>
          </w:tcPr>
          <w:p w14:paraId="09B419BF" w14:textId="77777777" w:rsidR="00333215" w:rsidRPr="004F0631" w:rsidRDefault="00333215">
            <w:pPr>
              <w:rPr>
                <w:rFonts w:ascii="Verdana" w:eastAsia="Times New Roman" w:hAnsi="Verdana"/>
                <w:i/>
                <w:iCs/>
                <w:sz w:val="20"/>
                <w:szCs w:val="20"/>
                <w:lang w:val="lt-LT"/>
              </w:rPr>
            </w:pPr>
          </w:p>
        </w:tc>
      </w:tr>
      <w:tr w:rsidR="00333215" w:rsidRPr="004F0631" w14:paraId="2004E798" w14:textId="77777777">
        <w:tc>
          <w:tcPr>
            <w:tcW w:w="704" w:type="dxa"/>
          </w:tcPr>
          <w:p w14:paraId="55C68BA4"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3CE7E680"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Turi būti šis API ir SDK funkcionalumas.</w:t>
            </w:r>
          </w:p>
          <w:p w14:paraId="278280C3"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"RESTful" API:</w:t>
            </w:r>
          </w:p>
          <w:p w14:paraId="54927E86" w14:textId="77777777" w:rsidR="00333215" w:rsidRPr="004F0631" w:rsidRDefault="00333215" w:rsidP="00333215">
            <w:pPr>
              <w:pStyle w:val="ListParagraph"/>
              <w:numPr>
                <w:ilvl w:val="0"/>
                <w:numId w:val="5"/>
              </w:numPr>
              <w:rPr>
                <w:rFonts w:ascii="Verdana" w:hAnsi="Verdana"/>
                <w:bCs/>
                <w:sz w:val="20"/>
                <w:szCs w:val="20"/>
                <w:lang w:val="lt-LT"/>
              </w:rPr>
            </w:pPr>
            <w:r w:rsidRPr="004F0631">
              <w:rPr>
                <w:rFonts w:ascii="Verdana" w:hAnsi="Verdana"/>
                <w:bCs/>
                <w:sz w:val="20"/>
                <w:szCs w:val="20"/>
                <w:lang w:val="lt-LT"/>
              </w:rPr>
              <w:t>Autentifikavimo API (OAuth2, OpenID Connect, JWT žetonų išdavimas).</w:t>
            </w:r>
          </w:p>
          <w:p w14:paraId="130CB1AD" w14:textId="77777777" w:rsidR="00333215" w:rsidRPr="004F0631" w:rsidRDefault="00333215" w:rsidP="00333215">
            <w:pPr>
              <w:pStyle w:val="ListParagraph"/>
              <w:numPr>
                <w:ilvl w:val="0"/>
                <w:numId w:val="5"/>
              </w:numPr>
              <w:rPr>
                <w:rFonts w:ascii="Verdana" w:hAnsi="Verdana"/>
                <w:bCs/>
                <w:sz w:val="20"/>
                <w:szCs w:val="20"/>
                <w:lang w:val="lt-LT"/>
              </w:rPr>
            </w:pPr>
            <w:r w:rsidRPr="004F0631">
              <w:rPr>
                <w:rFonts w:ascii="Verdana" w:hAnsi="Verdana"/>
                <w:bCs/>
                <w:sz w:val="20"/>
                <w:szCs w:val="20"/>
                <w:lang w:val="lt-LT"/>
              </w:rPr>
              <w:t>Valdymo API (vartotojų valdymas, vaidmenys, leidimai).</w:t>
            </w:r>
          </w:p>
          <w:p w14:paraId="6908E8E7" w14:textId="77777777" w:rsidR="00333215" w:rsidRPr="004F0631" w:rsidRDefault="00333215" w:rsidP="00333215">
            <w:pPr>
              <w:pStyle w:val="ListParagraph"/>
              <w:numPr>
                <w:ilvl w:val="0"/>
                <w:numId w:val="5"/>
              </w:numPr>
              <w:rPr>
                <w:rFonts w:ascii="Verdana" w:hAnsi="Verdana"/>
                <w:bCs/>
                <w:sz w:val="20"/>
                <w:szCs w:val="20"/>
                <w:lang w:val="lt-LT"/>
              </w:rPr>
            </w:pPr>
            <w:r w:rsidRPr="004F0631">
              <w:rPr>
                <w:rFonts w:ascii="Verdana" w:hAnsi="Verdana"/>
                <w:bCs/>
                <w:sz w:val="20"/>
                <w:szCs w:val="20"/>
                <w:lang w:val="lt-LT"/>
              </w:rPr>
              <w:t>Autorizacijos API (RBAC, politikos vykdymas).</w:t>
            </w:r>
          </w:p>
          <w:p w14:paraId="15DBC275" w14:textId="18085DED" w:rsidR="00333215" w:rsidRPr="004F0631" w:rsidRDefault="00333215">
            <w:pPr>
              <w:rPr>
                <w:rFonts w:ascii="Verdana" w:hAnsi="Verdana"/>
                <w:bCs/>
                <w:sz w:val="20"/>
                <w:szCs w:val="20"/>
                <w:lang w:val="lt-LT"/>
              </w:rPr>
            </w:pPr>
            <w:r w:rsidRPr="004F0631">
              <w:rPr>
                <w:rFonts w:ascii="Verdana" w:hAnsi="Verdana"/>
                <w:bCs/>
                <w:sz w:val="20"/>
                <w:szCs w:val="20"/>
                <w:lang w:val="lt-LT"/>
              </w:rPr>
              <w:t>SDK ir bibliotekos:</w:t>
            </w:r>
          </w:p>
          <w:p w14:paraId="2ABFC27F"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Žiniatinklis: "JavaScript", "React", "Angular" Vue.js.</w:t>
            </w:r>
          </w:p>
          <w:p w14:paraId="19953A43"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Mobilieji: "iOS" ("Swift"), "Android" ("Kotlin"), "React Native", "Flutter".</w:t>
            </w:r>
          </w:p>
          <w:p w14:paraId="0CE8D1B1"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Backend: Node.js, Python, Java, .NET, Ruby, PHP, Go.</w:t>
            </w:r>
          </w:p>
          <w:p w14:paraId="5AC1335D"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"Webhooks" ir įvykių trigeriai:</w:t>
            </w:r>
          </w:p>
          <w:p w14:paraId="40DC5C3D" w14:textId="77777777" w:rsidR="00333215" w:rsidRPr="004F0631" w:rsidRDefault="00333215" w:rsidP="00333215">
            <w:pPr>
              <w:pStyle w:val="ListParagraph"/>
              <w:numPr>
                <w:ilvl w:val="0"/>
                <w:numId w:val="7"/>
              </w:numPr>
              <w:rPr>
                <w:rFonts w:ascii="Verdana" w:hAnsi="Verdana"/>
                <w:bCs/>
                <w:sz w:val="20"/>
                <w:szCs w:val="20"/>
                <w:lang w:val="lt-LT"/>
              </w:rPr>
            </w:pPr>
            <w:r w:rsidRPr="004F0631">
              <w:rPr>
                <w:rFonts w:ascii="Verdana" w:hAnsi="Verdana"/>
                <w:bCs/>
                <w:sz w:val="20"/>
                <w:szCs w:val="20"/>
                <w:lang w:val="lt-LT"/>
              </w:rPr>
              <w:t>Įvykiais pagrįstos darbo eigos (angl. event-based workflows).</w:t>
            </w:r>
          </w:p>
          <w:p w14:paraId="60CB67C0" w14:textId="77777777" w:rsidR="00333215" w:rsidRPr="004F0631" w:rsidRDefault="00333215" w:rsidP="00333215">
            <w:pPr>
              <w:pStyle w:val="ListParagraph"/>
              <w:numPr>
                <w:ilvl w:val="0"/>
                <w:numId w:val="7"/>
              </w:numPr>
              <w:rPr>
                <w:rFonts w:ascii="Verdana" w:hAnsi="Verdana"/>
                <w:bCs/>
                <w:sz w:val="20"/>
                <w:szCs w:val="20"/>
                <w:lang w:val="lt-LT"/>
              </w:rPr>
            </w:pPr>
            <w:r w:rsidRPr="004F0631">
              <w:rPr>
                <w:rFonts w:ascii="Verdana" w:hAnsi="Verdana"/>
                <w:bCs/>
                <w:sz w:val="20"/>
                <w:szCs w:val="20"/>
                <w:lang w:val="lt-LT"/>
              </w:rPr>
              <w:t>Integracija su SIEM (Splunk, Datadog, Loggly).</w:t>
            </w:r>
          </w:p>
        </w:tc>
        <w:tc>
          <w:tcPr>
            <w:tcW w:w="2835" w:type="dxa"/>
          </w:tcPr>
          <w:p w14:paraId="7658178C"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t>/įrašyti/</w:t>
            </w:r>
          </w:p>
        </w:tc>
        <w:tc>
          <w:tcPr>
            <w:tcW w:w="2681" w:type="dxa"/>
            <w:vMerge/>
          </w:tcPr>
          <w:p w14:paraId="2C8C5E28" w14:textId="77777777" w:rsidR="00333215" w:rsidRPr="004F0631" w:rsidRDefault="00333215">
            <w:pPr>
              <w:rPr>
                <w:rFonts w:ascii="Verdana" w:eastAsia="Times New Roman" w:hAnsi="Verdana"/>
                <w:i/>
                <w:iCs/>
                <w:sz w:val="20"/>
                <w:szCs w:val="20"/>
                <w:lang w:val="lt-LT"/>
              </w:rPr>
            </w:pPr>
          </w:p>
        </w:tc>
      </w:tr>
      <w:tr w:rsidR="00333215" w:rsidRPr="004F0631" w14:paraId="11EB468A" w14:textId="77777777">
        <w:tc>
          <w:tcPr>
            <w:tcW w:w="704" w:type="dxa"/>
          </w:tcPr>
          <w:p w14:paraId="77357B7F"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9CFA9B3" w14:textId="77777777" w:rsidR="00333215" w:rsidRPr="004F0631" w:rsidRDefault="00333215">
            <w:pPr>
              <w:rPr>
                <w:rFonts w:ascii="Verdana" w:hAnsi="Verdana"/>
                <w:sz w:val="20"/>
                <w:szCs w:val="20"/>
                <w:lang w:val="lt-LT"/>
              </w:rPr>
            </w:pPr>
            <w:r w:rsidRPr="004F0631">
              <w:rPr>
                <w:rFonts w:ascii="Verdana" w:hAnsi="Verdana"/>
                <w:sz w:val="20"/>
                <w:szCs w:val="20"/>
                <w:lang w:val="lt-LT"/>
              </w:rPr>
              <w:t>Platformos patikimumas, delsa ir mastelio keitimas</w:t>
            </w:r>
          </w:p>
          <w:p w14:paraId="0EAE2DE5"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lastRenderedPageBreak/>
              <w:t>SLA: 99.99%.</w:t>
            </w:r>
          </w:p>
          <w:p w14:paraId="4B2352F4"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Delsa: &lt;100 ms autentifikavimo atsako laikas visame pasaulyje.</w:t>
            </w:r>
          </w:p>
          <w:p w14:paraId="25322D4A"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Automatinis mastelio keitimas: dinaminis išteklių mastelio keitimas pagal srautą.</w:t>
            </w:r>
          </w:p>
        </w:tc>
        <w:tc>
          <w:tcPr>
            <w:tcW w:w="2835" w:type="dxa"/>
          </w:tcPr>
          <w:p w14:paraId="110030C6"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lastRenderedPageBreak/>
              <w:t>/įrašyti/</w:t>
            </w:r>
          </w:p>
        </w:tc>
        <w:tc>
          <w:tcPr>
            <w:tcW w:w="2681" w:type="dxa"/>
            <w:vMerge/>
          </w:tcPr>
          <w:p w14:paraId="4F5BDAF2" w14:textId="77777777" w:rsidR="00333215" w:rsidRPr="004F0631" w:rsidRDefault="00333215">
            <w:pPr>
              <w:rPr>
                <w:rFonts w:ascii="Verdana" w:eastAsia="Times New Roman" w:hAnsi="Verdana"/>
                <w:i/>
                <w:iCs/>
                <w:sz w:val="20"/>
                <w:szCs w:val="20"/>
                <w:lang w:val="lt-LT"/>
              </w:rPr>
            </w:pPr>
          </w:p>
        </w:tc>
      </w:tr>
      <w:tr w:rsidR="00333215" w:rsidRPr="004F0631" w14:paraId="6A34E258" w14:textId="77777777">
        <w:tc>
          <w:tcPr>
            <w:tcW w:w="704" w:type="dxa"/>
          </w:tcPr>
          <w:p w14:paraId="09FDE0B2"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6BA1C7DB"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Diegimas ir pritaikymas</w:t>
            </w:r>
          </w:p>
          <w:p w14:paraId="387D096E"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Diegiama valdoma debesyje (angl. software as a service – SaaS).</w:t>
            </w:r>
          </w:p>
          <w:p w14:paraId="2FDF97F4"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Priglobtas prisijungimo puslapis (angl. hosted login page) leidžiantis keisti tinklapio išvaizdą pagal LRT prekės ženklo atributiką, spalvas ir temas (angl. custom branding)).</w:t>
            </w:r>
          </w:p>
          <w:p w14:paraId="2FD5410F"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Įterptas prisijungimas su SDK (angl. embedded login with SDKs).</w:t>
            </w:r>
          </w:p>
          <w:p w14:paraId="232DB8FD"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Integracija su CI / CD leidžiantis automatizavimą per API.</w:t>
            </w:r>
          </w:p>
        </w:tc>
        <w:tc>
          <w:tcPr>
            <w:tcW w:w="2835" w:type="dxa"/>
          </w:tcPr>
          <w:p w14:paraId="2C1E81E7"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t>/įrašyti/</w:t>
            </w:r>
          </w:p>
        </w:tc>
        <w:tc>
          <w:tcPr>
            <w:tcW w:w="2681" w:type="dxa"/>
            <w:vMerge/>
          </w:tcPr>
          <w:p w14:paraId="296A330A" w14:textId="77777777" w:rsidR="00333215" w:rsidRPr="004F0631" w:rsidRDefault="00333215">
            <w:pPr>
              <w:rPr>
                <w:rFonts w:ascii="Verdana" w:eastAsia="Times New Roman" w:hAnsi="Verdana"/>
                <w:i/>
                <w:iCs/>
                <w:sz w:val="20"/>
                <w:szCs w:val="20"/>
                <w:lang w:val="lt-LT"/>
              </w:rPr>
            </w:pPr>
          </w:p>
        </w:tc>
      </w:tr>
      <w:tr w:rsidR="00333215" w:rsidRPr="004F0631" w14:paraId="60A1BFA4" w14:textId="77777777">
        <w:tc>
          <w:tcPr>
            <w:tcW w:w="704" w:type="dxa"/>
          </w:tcPr>
          <w:p w14:paraId="09DC3066"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F397825" w14:textId="77777777" w:rsidR="00333215" w:rsidRPr="004F0631" w:rsidRDefault="00333215">
            <w:pPr>
              <w:rPr>
                <w:rFonts w:ascii="Verdana" w:hAnsi="Verdana"/>
                <w:bCs/>
                <w:sz w:val="20"/>
                <w:szCs w:val="20"/>
                <w:lang w:val="lt-LT"/>
              </w:rPr>
            </w:pPr>
            <w:r w:rsidRPr="004F0631">
              <w:rPr>
                <w:rFonts w:ascii="Verdana" w:hAnsi="Verdana"/>
                <w:bCs/>
                <w:sz w:val="20"/>
                <w:szCs w:val="20"/>
                <w:lang w:val="lt-LT"/>
              </w:rPr>
              <w:t>Gamintojo garantija ir palaikymas:</w:t>
            </w:r>
          </w:p>
          <w:p w14:paraId="3AC2FB09" w14:textId="736D0FA9"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Turi būti teikiama</w:t>
            </w:r>
            <w:r w:rsidR="007F6CB8" w:rsidRPr="004F0631">
              <w:rPr>
                <w:rFonts w:ascii="Verdana" w:hAnsi="Verdana"/>
                <w:bCs/>
                <w:sz w:val="20"/>
                <w:szCs w:val="20"/>
                <w:lang w:val="lt-LT"/>
              </w:rPr>
              <w:t>s</w:t>
            </w:r>
            <w:r w:rsidRPr="004F0631">
              <w:rPr>
                <w:rFonts w:ascii="Verdana" w:hAnsi="Verdana"/>
                <w:bCs/>
                <w:sz w:val="20"/>
                <w:szCs w:val="20"/>
                <w:lang w:val="lt-LT"/>
              </w:rPr>
              <w:t xml:space="preserve"> 24x7 palaikymas.</w:t>
            </w:r>
          </w:p>
          <w:p w14:paraId="1273BDE3" w14:textId="5B0C87F4" w:rsidR="00804006" w:rsidRPr="004F0631" w:rsidRDefault="00A12A89"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Turi būti galima susisiekti su pagalbos tarnyba įvairiomis komunikacijos priemonėmis (pvz., el. paštu, realaus laiko pokalbių kanalu, telefonija ar kitomis lygiavertėmis priemonėmis), užtikrinant prieinamumą darbo valandomis (pirmadieniais–penktadieniais, 8:00–17:00 val. Lietuvos laiku).</w:t>
            </w:r>
          </w:p>
          <w:p w14:paraId="626329AF" w14:textId="5F8D62BF"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 xml:space="preserve">Turi būti suteikta prieiga prie techninės </w:t>
            </w:r>
            <w:r w:rsidRPr="004F0631">
              <w:rPr>
                <w:rFonts w:ascii="Verdana" w:hAnsi="Verdana"/>
                <w:bCs/>
                <w:sz w:val="20"/>
                <w:szCs w:val="20"/>
                <w:lang w:val="lt-LT"/>
              </w:rPr>
              <w:lastRenderedPageBreak/>
              <w:t>dokumentacijos ar forumų.</w:t>
            </w:r>
          </w:p>
          <w:p w14:paraId="046093D3" w14:textId="77777777" w:rsidR="00510771" w:rsidRPr="004F0631" w:rsidRDefault="005A4157"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Perkančiajai organizacijai turi būti visada prieinama aktuali platformos versija su naujausiais saugos pataisymais ir funkcijų atnaujinimais.</w:t>
            </w:r>
          </w:p>
          <w:p w14:paraId="114307ED" w14:textId="4CFE48DA" w:rsidR="00333215" w:rsidRPr="004F0631" w:rsidRDefault="00510771"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Techninis palaikymas turi būti teikiamas lietuvių ir/ar anglų kalbomis. Pirmenybė teikiama bendravimui lietuvių kalba. Jei dėl teikiamų paslaugų pobūdžio neįmanoma bendrauti lietuvių kalba – bendraujama anglų kalba.</w:t>
            </w:r>
          </w:p>
        </w:tc>
        <w:tc>
          <w:tcPr>
            <w:tcW w:w="2835" w:type="dxa"/>
          </w:tcPr>
          <w:p w14:paraId="5393D169"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lastRenderedPageBreak/>
              <w:t>/įrašyti/</w:t>
            </w:r>
          </w:p>
        </w:tc>
        <w:tc>
          <w:tcPr>
            <w:tcW w:w="2681" w:type="dxa"/>
            <w:vMerge/>
          </w:tcPr>
          <w:p w14:paraId="68D57977" w14:textId="77777777" w:rsidR="00333215" w:rsidRPr="004F0631" w:rsidRDefault="00333215">
            <w:pPr>
              <w:rPr>
                <w:rFonts w:ascii="Verdana" w:eastAsia="Times New Roman" w:hAnsi="Verdana"/>
                <w:i/>
                <w:iCs/>
                <w:sz w:val="20"/>
                <w:szCs w:val="20"/>
                <w:lang w:val="lt-LT"/>
              </w:rPr>
            </w:pPr>
          </w:p>
        </w:tc>
      </w:tr>
      <w:tr w:rsidR="00333215" w:rsidRPr="004F0631" w14:paraId="53EE7958" w14:textId="77777777" w:rsidTr="00AB0D32">
        <w:tc>
          <w:tcPr>
            <w:tcW w:w="704" w:type="dxa"/>
          </w:tcPr>
          <w:p w14:paraId="3841E89F" w14:textId="77777777" w:rsidR="00333215" w:rsidRPr="004F0631"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385E0C5" w14:textId="77777777" w:rsidR="00333215" w:rsidRPr="004F0631" w:rsidRDefault="00333215">
            <w:pPr>
              <w:rPr>
                <w:rFonts w:ascii="Verdana" w:hAnsi="Verdana"/>
                <w:sz w:val="20"/>
                <w:szCs w:val="20"/>
                <w:lang w:val="lt-LT"/>
              </w:rPr>
            </w:pPr>
            <w:r w:rsidRPr="004F0631">
              <w:rPr>
                <w:rFonts w:ascii="Verdana" w:hAnsi="Verdana"/>
                <w:sz w:val="20"/>
                <w:szCs w:val="20"/>
                <w:lang w:val="lt-LT"/>
              </w:rPr>
              <w:t>Suderinamumas ir sisteminiai reikalavimai</w:t>
            </w:r>
          </w:p>
          <w:p w14:paraId="520CCA92"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Turi būti palaikomos šios naršyklės: "Chrome", "Firefox", "Safari", "Edge".</w:t>
            </w:r>
          </w:p>
          <w:p w14:paraId="4FC4172F"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Mobiliųjų aplikacijų palaikymas: Native ir hibridinės mobiliosios aplikacijos.</w:t>
            </w:r>
          </w:p>
          <w:p w14:paraId="30BA3F3D" w14:textId="77777777" w:rsidR="00333215" w:rsidRPr="004F0631" w:rsidRDefault="00333215" w:rsidP="00333215">
            <w:pPr>
              <w:pStyle w:val="ListParagraph"/>
              <w:numPr>
                <w:ilvl w:val="0"/>
                <w:numId w:val="6"/>
              </w:numPr>
              <w:rPr>
                <w:rFonts w:ascii="Verdana" w:hAnsi="Verdana"/>
                <w:bCs/>
                <w:sz w:val="20"/>
                <w:szCs w:val="20"/>
                <w:lang w:val="lt-LT"/>
              </w:rPr>
            </w:pPr>
            <w:r w:rsidRPr="004F0631">
              <w:rPr>
                <w:rFonts w:ascii="Verdana" w:hAnsi="Verdana"/>
                <w:bCs/>
                <w:sz w:val="20"/>
                <w:szCs w:val="20"/>
                <w:lang w:val="lt-LT"/>
              </w:rPr>
              <w:t>Platformos suderinamumas: "Windows", "Linux", "macOS", "Android", "iOS".</w:t>
            </w:r>
          </w:p>
        </w:tc>
        <w:tc>
          <w:tcPr>
            <w:tcW w:w="2835" w:type="dxa"/>
          </w:tcPr>
          <w:p w14:paraId="7418E6D7" w14:textId="77777777" w:rsidR="00333215" w:rsidRPr="004F0631" w:rsidRDefault="00333215">
            <w:pPr>
              <w:rPr>
                <w:rFonts w:ascii="Verdana" w:hAnsi="Verdana"/>
                <w:i/>
                <w:iCs/>
                <w:snapToGrid w:val="0"/>
                <w:sz w:val="20"/>
                <w:szCs w:val="20"/>
                <w:lang w:val="lt-LT"/>
              </w:rPr>
            </w:pPr>
            <w:r w:rsidRPr="004F0631">
              <w:rPr>
                <w:rFonts w:ascii="Verdana" w:hAnsi="Verdana"/>
                <w:i/>
                <w:iCs/>
                <w:snapToGrid w:val="0"/>
                <w:sz w:val="20"/>
                <w:szCs w:val="20"/>
                <w:lang w:val="lt-LT"/>
              </w:rPr>
              <w:t>/įrašyti/</w:t>
            </w:r>
          </w:p>
        </w:tc>
        <w:tc>
          <w:tcPr>
            <w:tcW w:w="2681" w:type="dxa"/>
            <w:vMerge/>
            <w:tcBorders>
              <w:bottom w:val="single" w:sz="4" w:space="0" w:color="auto"/>
            </w:tcBorders>
          </w:tcPr>
          <w:p w14:paraId="7A5CC495" w14:textId="77777777" w:rsidR="00333215" w:rsidRPr="004F0631" w:rsidRDefault="00333215">
            <w:pPr>
              <w:rPr>
                <w:rFonts w:ascii="Verdana" w:eastAsia="Times New Roman" w:hAnsi="Verdana"/>
                <w:i/>
                <w:iCs/>
                <w:sz w:val="20"/>
                <w:szCs w:val="20"/>
                <w:lang w:val="lt-LT"/>
              </w:rPr>
            </w:pPr>
          </w:p>
        </w:tc>
      </w:tr>
    </w:tbl>
    <w:p w14:paraId="53CEE76F" w14:textId="4B777653" w:rsidR="00E40433" w:rsidRPr="004F0631" w:rsidRDefault="00E40433" w:rsidP="00E40433">
      <w:pPr>
        <w:pStyle w:val="ListParagraph"/>
        <w:numPr>
          <w:ilvl w:val="0"/>
          <w:numId w:val="12"/>
        </w:numPr>
        <w:ind w:left="0" w:firstLine="709"/>
        <w:jc w:val="both"/>
        <w:rPr>
          <w:rFonts w:ascii="Verdana" w:hAnsi="Verdana"/>
          <w:sz w:val="20"/>
          <w:szCs w:val="20"/>
          <w:lang w:val="lt-LT"/>
        </w:rPr>
      </w:pPr>
      <w:r w:rsidRPr="004F0631">
        <w:rPr>
          <w:rFonts w:ascii="Verdana" w:hAnsi="Verdana"/>
          <w:sz w:val="20"/>
          <w:szCs w:val="20"/>
          <w:lang w:val="lt-LT"/>
        </w:rPr>
        <w:t>Paslaugos turi būti teikiamos lietuvių ir / arba anglų kalbomis. Pirmenybė teikiama lietuvių kalbai. Jeigu neįmanoma Paslaugų teikti lietuvių kalba, tuomet Paslaugos teikiamos anglų kalba.</w:t>
      </w:r>
    </w:p>
    <w:p w14:paraId="43915DCC" w14:textId="0935122E" w:rsidR="00E40433" w:rsidRPr="004F0631" w:rsidRDefault="00E40433" w:rsidP="00E40433">
      <w:pPr>
        <w:pStyle w:val="ListParagraph"/>
        <w:keepNext/>
        <w:numPr>
          <w:ilvl w:val="0"/>
          <w:numId w:val="12"/>
        </w:numPr>
        <w:ind w:left="0" w:firstLine="709"/>
        <w:jc w:val="both"/>
        <w:rPr>
          <w:rFonts w:ascii="Verdana" w:eastAsia="Times New Roman" w:hAnsi="Verdana"/>
          <w:color w:val="000000" w:themeColor="text1"/>
          <w:sz w:val="20"/>
          <w:szCs w:val="20"/>
          <w:lang w:val="lt-LT"/>
        </w:rPr>
      </w:pPr>
      <w:r w:rsidRPr="004F0631">
        <w:rPr>
          <w:rFonts w:ascii="Verdana" w:eastAsia="Times New Roman" w:hAnsi="Verdana"/>
          <w:color w:val="000000" w:themeColor="text1"/>
          <w:sz w:val="20"/>
          <w:szCs w:val="20"/>
          <w:lang w:val="lt-LT"/>
        </w:rPr>
        <w:t xml:space="preserve">Perkančioji organizacija </w:t>
      </w:r>
      <w:r w:rsidR="001E4617" w:rsidRPr="004F0631">
        <w:rPr>
          <w:rFonts w:ascii="Verdana" w:eastAsia="Times New Roman" w:hAnsi="Verdana"/>
          <w:color w:val="000000" w:themeColor="text1"/>
          <w:sz w:val="20"/>
          <w:szCs w:val="20"/>
          <w:lang w:val="lt-LT"/>
        </w:rPr>
        <w:t xml:space="preserve">paslaugas </w:t>
      </w:r>
      <w:r w:rsidRPr="004F0631">
        <w:rPr>
          <w:rFonts w:ascii="Verdana" w:eastAsia="Times New Roman" w:hAnsi="Verdana"/>
          <w:color w:val="000000" w:themeColor="text1"/>
          <w:sz w:val="20"/>
          <w:szCs w:val="20"/>
          <w:lang w:val="lt-LT"/>
        </w:rPr>
        <w:t xml:space="preserve">įdiegs pati, t. y., </w:t>
      </w:r>
      <w:r w:rsidR="001E4617" w:rsidRPr="004F0631">
        <w:rPr>
          <w:rFonts w:ascii="Verdana" w:eastAsia="Times New Roman" w:hAnsi="Verdana"/>
          <w:color w:val="000000" w:themeColor="text1"/>
          <w:sz w:val="20"/>
          <w:szCs w:val="20"/>
          <w:lang w:val="lt-LT"/>
        </w:rPr>
        <w:t xml:space="preserve">paslaugos </w:t>
      </w:r>
      <w:r w:rsidRPr="004F0631">
        <w:rPr>
          <w:rFonts w:ascii="Verdana" w:eastAsia="Times New Roman" w:hAnsi="Verdana"/>
          <w:color w:val="000000" w:themeColor="text1"/>
          <w:sz w:val="20"/>
          <w:szCs w:val="20"/>
          <w:lang w:val="lt-LT"/>
        </w:rPr>
        <w:t xml:space="preserve">neturi reikalauti papildomos programinės ir/ar techninės įrangos, kad galėtų tinkamai veikti, o jei tokia įranga reikalinga </w:t>
      </w:r>
      <w:r w:rsidRPr="004F0631">
        <w:rPr>
          <w:rFonts w:ascii="Verdana" w:eastAsia="Times New Roman" w:hAnsi="Verdana"/>
          <w:color w:val="000000" w:themeColor="text1"/>
          <w:sz w:val="20"/>
          <w:szCs w:val="20"/>
          <w:lang w:val="lt-LT"/>
        </w:rPr>
        <w:softHyphen/>
        <w:t>– ją turi pateikti Tiekėjas.</w:t>
      </w:r>
    </w:p>
    <w:p w14:paraId="3AC83819" w14:textId="74100F92" w:rsidR="00E40433" w:rsidRPr="004F0631" w:rsidRDefault="00A23432" w:rsidP="00E40433">
      <w:pPr>
        <w:pStyle w:val="ListParagraph"/>
        <w:numPr>
          <w:ilvl w:val="0"/>
          <w:numId w:val="12"/>
        </w:numPr>
        <w:ind w:left="0" w:firstLine="709"/>
        <w:jc w:val="both"/>
        <w:rPr>
          <w:rFonts w:ascii="Verdana" w:eastAsia="Times New Roman" w:hAnsi="Verdana"/>
          <w:color w:val="000000" w:themeColor="text1"/>
          <w:sz w:val="20"/>
          <w:szCs w:val="20"/>
          <w:lang w:val="lt-LT"/>
        </w:rPr>
      </w:pPr>
      <w:r w:rsidRPr="004F0631">
        <w:rPr>
          <w:rFonts w:ascii="Verdana" w:hAnsi="Verdana"/>
          <w:sz w:val="20"/>
          <w:szCs w:val="20"/>
          <w:lang w:val="lt-LT"/>
        </w:rPr>
        <w:t>Prenumeratos licencija turi neriboti peržiūrų (</w:t>
      </w:r>
      <w:proofErr w:type="spellStart"/>
      <w:r w:rsidRPr="004F0631">
        <w:rPr>
          <w:rFonts w:ascii="Verdana" w:hAnsi="Verdana"/>
          <w:sz w:val="20"/>
          <w:szCs w:val="20"/>
          <w:lang w:val="lt-LT"/>
        </w:rPr>
        <w:t>plays</w:t>
      </w:r>
      <w:proofErr w:type="spellEnd"/>
      <w:r w:rsidRPr="004F0631">
        <w:rPr>
          <w:rFonts w:ascii="Verdana" w:hAnsi="Verdana"/>
          <w:sz w:val="20"/>
          <w:szCs w:val="20"/>
          <w:lang w:val="lt-LT"/>
        </w:rPr>
        <w:t>) skaičiaus, srauto kiekio (</w:t>
      </w:r>
      <w:proofErr w:type="spellStart"/>
      <w:r w:rsidRPr="004F0631">
        <w:rPr>
          <w:rFonts w:ascii="Verdana" w:hAnsi="Verdana"/>
          <w:sz w:val="20"/>
          <w:szCs w:val="20"/>
          <w:lang w:val="lt-LT"/>
        </w:rPr>
        <w:t>bandwidth</w:t>
      </w:r>
      <w:proofErr w:type="spellEnd"/>
      <w:r w:rsidRPr="004F0631">
        <w:rPr>
          <w:rFonts w:ascii="Verdana" w:hAnsi="Verdana"/>
          <w:sz w:val="20"/>
          <w:szCs w:val="20"/>
          <w:lang w:val="lt-LT"/>
        </w:rPr>
        <w:t>) ar kitų neaprašytų ribojimų. Paslaugos turi būti matuojamos ir apmokamos pagal nustatytą įkainį už faktinį prisijungimų skaičių per ataskaitinį (praėjusį) mėnesį.</w:t>
      </w:r>
    </w:p>
    <w:p w14:paraId="7DEBE50C" w14:textId="77777777" w:rsidR="00333215" w:rsidRPr="004F0631" w:rsidRDefault="00333215" w:rsidP="00333215">
      <w:pPr>
        <w:pStyle w:val="ListParagraph"/>
        <w:ind w:left="0"/>
        <w:rPr>
          <w:rFonts w:ascii="Verdana" w:hAnsi="Verdana"/>
          <w:sz w:val="20"/>
          <w:szCs w:val="20"/>
          <w:lang w:val="lt-LT"/>
        </w:rPr>
      </w:pPr>
    </w:p>
    <w:p w14:paraId="62F18DC8" w14:textId="7164428E" w:rsidR="00106E24" w:rsidRPr="004F0631" w:rsidRDefault="00106E24" w:rsidP="00106E24">
      <w:pPr>
        <w:pStyle w:val="ListParagraph"/>
        <w:numPr>
          <w:ilvl w:val="0"/>
          <w:numId w:val="1"/>
        </w:numPr>
        <w:rPr>
          <w:rFonts w:ascii="Verdana" w:hAnsi="Verdana"/>
          <w:b/>
          <w:bCs/>
          <w:sz w:val="20"/>
          <w:szCs w:val="20"/>
          <w:lang w:val="lt-LT"/>
        </w:rPr>
      </w:pPr>
      <w:r w:rsidRPr="004F0631">
        <w:rPr>
          <w:rFonts w:ascii="Verdana" w:hAnsi="Verdana"/>
          <w:b/>
          <w:bCs/>
          <w:sz w:val="20"/>
          <w:szCs w:val="20"/>
          <w:lang w:val="lt-LT"/>
        </w:rPr>
        <w:t xml:space="preserve">Žalieji reikalavimai </w:t>
      </w:r>
    </w:p>
    <w:p w14:paraId="5CED2798" w14:textId="33CAEE6C" w:rsidR="00E40433" w:rsidRPr="004F0631" w:rsidRDefault="00106E24" w:rsidP="00E40433">
      <w:pPr>
        <w:pStyle w:val="ListParagraph"/>
        <w:numPr>
          <w:ilvl w:val="0"/>
          <w:numId w:val="12"/>
        </w:numPr>
        <w:ind w:left="0" w:firstLine="709"/>
        <w:jc w:val="both"/>
        <w:rPr>
          <w:rFonts w:ascii="Verdana" w:hAnsi="Verdana"/>
          <w:sz w:val="20"/>
          <w:szCs w:val="20"/>
          <w:lang w:val="lt-LT"/>
        </w:rPr>
      </w:pPr>
      <w:r w:rsidRPr="004F0631">
        <w:rPr>
          <w:rFonts w:ascii="Verdana" w:hAnsi="Verdana"/>
          <w:sz w:val="20"/>
          <w:szCs w:val="20"/>
          <w:lang w:val="lt-LT"/>
        </w:rPr>
        <w:t xml:space="preserve">Perkančioji organizacija taiko aplinkos apsaugos kriterijus nurodytus 2 lentelėje šiame pirkime įsigyjamoms </w:t>
      </w:r>
      <w:r w:rsidR="00E40433" w:rsidRPr="004F0631">
        <w:rPr>
          <w:rFonts w:ascii="Verdana" w:hAnsi="Verdana"/>
          <w:sz w:val="20"/>
          <w:szCs w:val="20"/>
          <w:lang w:val="lt-LT"/>
        </w:rPr>
        <w:t>paslaugom</w:t>
      </w:r>
      <w:r w:rsidRPr="004F0631">
        <w:rPr>
          <w:rFonts w:ascii="Verdana" w:hAnsi="Verdana"/>
          <w:sz w:val="20"/>
          <w:szCs w:val="20"/>
          <w:lang w:val="lt-LT"/>
        </w:rPr>
        <w:t>s</w:t>
      </w:r>
      <w:r w:rsidR="00E40433" w:rsidRPr="004F0631">
        <w:rPr>
          <w:rFonts w:ascii="Verdana" w:hAnsi="Verdana"/>
          <w:sz w:val="20"/>
          <w:szCs w:val="20"/>
          <w:lang w:val="lt-LT"/>
        </w:rPr>
        <w:t>.</w:t>
      </w:r>
    </w:p>
    <w:p w14:paraId="0EE81E4D" w14:textId="41A89CB0" w:rsidR="00106E24" w:rsidRPr="004F0631" w:rsidRDefault="00106E24" w:rsidP="00E40433">
      <w:pPr>
        <w:pStyle w:val="ListParagraph"/>
        <w:ind w:left="709"/>
        <w:jc w:val="right"/>
        <w:rPr>
          <w:rFonts w:ascii="Verdana" w:hAnsi="Verdana"/>
          <w:sz w:val="20"/>
          <w:szCs w:val="20"/>
          <w:lang w:val="lt-LT"/>
        </w:rPr>
      </w:pPr>
      <w:r w:rsidRPr="004F0631">
        <w:rPr>
          <w:rFonts w:ascii="Verdana" w:hAnsi="Verdana"/>
          <w:sz w:val="20"/>
          <w:szCs w:val="20"/>
          <w:lang w:val="lt-LT"/>
        </w:rPr>
        <w:t xml:space="preserve">2 lentelė. </w:t>
      </w:r>
      <w:r w:rsidRPr="004F0631">
        <w:rPr>
          <w:rFonts w:ascii="Verdana" w:hAnsi="Verdana"/>
          <w:i/>
          <w:iCs/>
          <w:sz w:val="20"/>
          <w:szCs w:val="20"/>
          <w:lang w:val="lt-LT"/>
        </w:rPr>
        <w:t>Aplinkos apsaugos kriterijai p</w:t>
      </w:r>
      <w:r w:rsidR="00E40433" w:rsidRPr="004F0631">
        <w:rPr>
          <w:rFonts w:ascii="Verdana" w:hAnsi="Verdana"/>
          <w:i/>
          <w:iCs/>
          <w:sz w:val="20"/>
          <w:szCs w:val="20"/>
          <w:lang w:val="lt-LT"/>
        </w:rPr>
        <w:t>aslaugoms</w:t>
      </w:r>
    </w:p>
    <w:tbl>
      <w:tblPr>
        <w:tblStyle w:val="TableGrid"/>
        <w:tblW w:w="5000" w:type="pct"/>
        <w:jc w:val="center"/>
        <w:tblLook w:val="04A0" w:firstRow="1" w:lastRow="0" w:firstColumn="1" w:lastColumn="0" w:noHBand="0" w:noVBand="1"/>
      </w:tblPr>
      <w:tblGrid>
        <w:gridCol w:w="704"/>
        <w:gridCol w:w="3544"/>
        <w:gridCol w:w="2699"/>
        <w:gridCol w:w="2675"/>
      </w:tblGrid>
      <w:tr w:rsidR="00106E24" w:rsidRPr="004F0631" w14:paraId="543BAF96" w14:textId="77777777" w:rsidTr="00E4043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9DF222C" w14:textId="77777777" w:rsidR="00106E24" w:rsidRPr="004F0631" w:rsidRDefault="00106E24" w:rsidP="00E40433">
            <w:pPr>
              <w:pStyle w:val="ListParagraph"/>
              <w:ind w:left="0" w:firstLine="32"/>
              <w:rPr>
                <w:rFonts w:ascii="Verdana" w:hAnsi="Verdana"/>
                <w:b/>
                <w:bCs/>
                <w:sz w:val="20"/>
                <w:szCs w:val="20"/>
                <w:lang w:val="lt-LT"/>
              </w:rPr>
            </w:pPr>
            <w:r w:rsidRPr="004F0631">
              <w:rPr>
                <w:rFonts w:ascii="Verdana" w:hAnsi="Verdana"/>
                <w:b/>
                <w:bCs/>
                <w:sz w:val="20"/>
                <w:szCs w:val="20"/>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2EE6A7" w14:textId="77777777" w:rsidR="00106E24" w:rsidRPr="004F0631" w:rsidRDefault="00106E24" w:rsidP="00FF3F1A">
            <w:pPr>
              <w:pStyle w:val="ListParagraph"/>
              <w:ind w:left="0"/>
              <w:jc w:val="center"/>
              <w:rPr>
                <w:rFonts w:ascii="Verdana" w:hAnsi="Verdana"/>
                <w:b/>
                <w:bCs/>
                <w:sz w:val="20"/>
                <w:szCs w:val="20"/>
                <w:lang w:val="lt-LT"/>
              </w:rPr>
            </w:pPr>
            <w:r w:rsidRPr="004F0631">
              <w:rPr>
                <w:rFonts w:ascii="Verdana" w:hAnsi="Verdana"/>
                <w:b/>
                <w:bCs/>
                <w:sz w:val="20"/>
                <w:szCs w:val="20"/>
                <w:lang w:val="lt-LT"/>
              </w:rPr>
              <w:t>Aplinkos apsaugos reikalavimai</w:t>
            </w:r>
          </w:p>
        </w:tc>
        <w:tc>
          <w:tcPr>
            <w:tcW w:w="2699" w:type="dxa"/>
            <w:tcBorders>
              <w:top w:val="single" w:sz="4" w:space="0" w:color="auto"/>
              <w:left w:val="single" w:sz="4" w:space="0" w:color="auto"/>
              <w:bottom w:val="single" w:sz="4" w:space="0" w:color="auto"/>
              <w:right w:val="single" w:sz="4" w:space="0" w:color="auto"/>
            </w:tcBorders>
            <w:hideMark/>
          </w:tcPr>
          <w:p w14:paraId="2253411A" w14:textId="77777777" w:rsidR="00106E24" w:rsidRPr="004F0631" w:rsidRDefault="00106E24" w:rsidP="00FF3F1A">
            <w:pPr>
              <w:pStyle w:val="ListParagraph"/>
              <w:ind w:left="0"/>
              <w:jc w:val="center"/>
              <w:rPr>
                <w:rFonts w:ascii="Verdana" w:hAnsi="Verdana"/>
                <w:b/>
                <w:bCs/>
                <w:sz w:val="20"/>
                <w:szCs w:val="20"/>
                <w:lang w:val="lt-LT"/>
              </w:rPr>
            </w:pPr>
            <w:r w:rsidRPr="004F0631">
              <w:rPr>
                <w:rFonts w:ascii="Verdana" w:hAnsi="Verdana"/>
                <w:b/>
                <w:bCs/>
                <w:sz w:val="20"/>
                <w:szCs w:val="20"/>
                <w:lang w:val="lt-LT"/>
              </w:rPr>
              <w:t xml:space="preserve">Techninės specifikacijos punktai, kuriems taikomi aplinkos </w:t>
            </w:r>
            <w:r w:rsidRPr="004F0631">
              <w:rPr>
                <w:rFonts w:ascii="Verdana" w:hAnsi="Verdana"/>
                <w:b/>
                <w:bCs/>
                <w:sz w:val="20"/>
                <w:szCs w:val="20"/>
                <w:lang w:val="lt-LT"/>
              </w:rPr>
              <w:lastRenderedPageBreak/>
              <w:t>apsaugos reikalavimai</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EF55145" w14:textId="77777777" w:rsidR="00106E24" w:rsidRPr="004F0631" w:rsidRDefault="00106E24" w:rsidP="00FF3F1A">
            <w:pPr>
              <w:pStyle w:val="ListParagraph"/>
              <w:ind w:left="-14"/>
              <w:jc w:val="center"/>
              <w:rPr>
                <w:rFonts w:ascii="Verdana" w:hAnsi="Verdana"/>
                <w:b/>
                <w:bCs/>
                <w:sz w:val="20"/>
                <w:szCs w:val="20"/>
                <w:lang w:val="lt-LT"/>
              </w:rPr>
            </w:pPr>
            <w:r w:rsidRPr="004F0631">
              <w:rPr>
                <w:rFonts w:ascii="Verdana" w:hAnsi="Verdana"/>
                <w:b/>
                <w:bCs/>
                <w:sz w:val="20"/>
                <w:szCs w:val="20"/>
                <w:lang w:val="lt-LT"/>
              </w:rPr>
              <w:lastRenderedPageBreak/>
              <w:t>Atitiktį reikalavimams įrodantys dokumentai*</w:t>
            </w:r>
          </w:p>
        </w:tc>
      </w:tr>
      <w:tr w:rsidR="00106E24" w:rsidRPr="004F0631" w14:paraId="211CE9F3" w14:textId="77777777" w:rsidTr="00E4043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0CC0083" w14:textId="77777777" w:rsidR="00106E24" w:rsidRPr="004F0631" w:rsidRDefault="00106E24" w:rsidP="00E40433">
            <w:pPr>
              <w:rPr>
                <w:rFonts w:ascii="Verdana" w:hAnsi="Verdana"/>
                <w:sz w:val="20"/>
                <w:szCs w:val="20"/>
                <w:lang w:val="lt-LT"/>
              </w:rPr>
            </w:pPr>
            <w:r w:rsidRPr="004F0631">
              <w:rPr>
                <w:rFonts w:ascii="Verdana" w:hAnsi="Verdana"/>
                <w:sz w:val="20"/>
                <w:szCs w:val="20"/>
                <w:lang w:val="lt-LT"/>
              </w:rPr>
              <w:t>1.</w:t>
            </w:r>
          </w:p>
        </w:tc>
        <w:tc>
          <w:tcPr>
            <w:tcW w:w="3544" w:type="dxa"/>
            <w:tcBorders>
              <w:top w:val="single" w:sz="4" w:space="0" w:color="auto"/>
              <w:left w:val="single" w:sz="4" w:space="0" w:color="auto"/>
              <w:bottom w:val="single" w:sz="4" w:space="0" w:color="auto"/>
              <w:right w:val="single" w:sz="4" w:space="0" w:color="auto"/>
            </w:tcBorders>
            <w:vAlign w:val="center"/>
          </w:tcPr>
          <w:p w14:paraId="7D3C4E18" w14:textId="1071E624" w:rsidR="00106E24" w:rsidRPr="004F0631" w:rsidRDefault="00395980" w:rsidP="00395980">
            <w:pPr>
              <w:jc w:val="both"/>
              <w:rPr>
                <w:rFonts w:ascii="Verdana" w:hAnsi="Verdana"/>
                <w:sz w:val="20"/>
                <w:szCs w:val="20"/>
                <w:lang w:val="lt-LT"/>
              </w:rPr>
            </w:pPr>
            <w:r w:rsidRPr="004F0631">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0" w:name="_Hlk95397738"/>
            <w:r w:rsidRPr="004F0631">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0"/>
            <w:r w:rsidRPr="004F0631">
              <w:rPr>
                <w:rFonts w:ascii="Verdana" w:hAnsi="Verdana"/>
                <w:sz w:val="20"/>
                <w:szCs w:val="20"/>
                <w:lang w:val="lt-LT"/>
              </w:rPr>
              <w:t>, 4.4.3 punkte (</w:t>
            </w:r>
            <w:r w:rsidRPr="004F0631">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4F0631">
              <w:rPr>
                <w:rFonts w:ascii="Verdana" w:hAnsi="Verdana"/>
                <w:i/>
                <w:iCs/>
                <w:color w:val="000000"/>
                <w:sz w:val="20"/>
                <w:szCs w:val="20"/>
                <w:lang w:val="lt-LT"/>
              </w:rPr>
              <w:t> tiekėjams</w:t>
            </w:r>
            <w:r w:rsidRPr="004F0631">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4F0631">
              <w:rPr>
                <w:rFonts w:ascii="Verdana" w:hAnsi="Verdana"/>
                <w:i/>
                <w:iCs/>
                <w:color w:val="000000"/>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4F0631">
              <w:rPr>
                <w:rFonts w:ascii="Verdana" w:hAnsi="Verdana"/>
                <w:color w:val="000000"/>
                <w:sz w:val="20"/>
                <w:szCs w:val="20"/>
                <w:lang w:val="lt-LT"/>
              </w:rPr>
              <w:t>).</w:t>
            </w:r>
          </w:p>
        </w:tc>
        <w:tc>
          <w:tcPr>
            <w:tcW w:w="2699" w:type="dxa"/>
            <w:tcBorders>
              <w:top w:val="single" w:sz="4" w:space="0" w:color="auto"/>
              <w:left w:val="single" w:sz="4" w:space="0" w:color="auto"/>
              <w:bottom w:val="single" w:sz="4" w:space="0" w:color="auto"/>
              <w:right w:val="single" w:sz="4" w:space="0" w:color="auto"/>
            </w:tcBorders>
            <w:vAlign w:val="center"/>
          </w:tcPr>
          <w:p w14:paraId="0D8CEAE1" w14:textId="1C41C2E3" w:rsidR="00106E24" w:rsidRPr="004F0631" w:rsidRDefault="00395980" w:rsidP="00395980">
            <w:pPr>
              <w:jc w:val="both"/>
              <w:rPr>
                <w:rFonts w:ascii="Verdana" w:hAnsi="Verdana"/>
                <w:sz w:val="20"/>
                <w:szCs w:val="20"/>
                <w:lang w:val="lt-LT"/>
              </w:rPr>
            </w:pPr>
            <w:r w:rsidRPr="004F0631">
              <w:rPr>
                <w:rFonts w:ascii="Verdana" w:hAnsi="Verdana"/>
                <w:sz w:val="20"/>
                <w:szCs w:val="20"/>
                <w:lang w:val="lt-LT"/>
              </w:rPr>
              <w:t>Šioje Techninėje specifikacijoje nurodytoms paslaugoms</w:t>
            </w:r>
          </w:p>
        </w:tc>
        <w:tc>
          <w:tcPr>
            <w:tcW w:w="2675" w:type="dxa"/>
            <w:tcBorders>
              <w:top w:val="single" w:sz="4" w:space="0" w:color="auto"/>
              <w:left w:val="single" w:sz="4" w:space="0" w:color="auto"/>
              <w:bottom w:val="single" w:sz="4" w:space="0" w:color="auto"/>
              <w:right w:val="single" w:sz="4" w:space="0" w:color="auto"/>
            </w:tcBorders>
            <w:vAlign w:val="center"/>
          </w:tcPr>
          <w:p w14:paraId="721B6C76" w14:textId="4DEEF383" w:rsidR="00106E24" w:rsidRPr="004F0631" w:rsidRDefault="00395980" w:rsidP="00395980">
            <w:pPr>
              <w:jc w:val="both"/>
              <w:rPr>
                <w:rFonts w:ascii="Verdana" w:hAnsi="Verdana"/>
                <w:sz w:val="20"/>
                <w:szCs w:val="20"/>
                <w:lang w:val="lt-LT"/>
              </w:rPr>
            </w:pPr>
            <w:r w:rsidRPr="004F0631">
              <w:rPr>
                <w:rFonts w:ascii="Verdana" w:hAnsi="Verdana"/>
                <w:sz w:val="20"/>
                <w:szCs w:val="20"/>
                <w:lang w:val="lt-LT"/>
              </w:rPr>
              <w:t>Dokumentų pateikti nereikalaujama</w:t>
            </w:r>
          </w:p>
        </w:tc>
      </w:tr>
    </w:tbl>
    <w:p w14:paraId="1DA944DB" w14:textId="77777777" w:rsidR="00106E24" w:rsidRPr="004F0631" w:rsidRDefault="00106E24" w:rsidP="00106E24">
      <w:pPr>
        <w:pStyle w:val="ListParagraph"/>
        <w:rPr>
          <w:rFonts w:ascii="Verdana" w:hAnsi="Verdana"/>
          <w:b/>
          <w:bCs/>
          <w:sz w:val="20"/>
          <w:szCs w:val="20"/>
          <w:lang w:val="lt-LT"/>
        </w:rPr>
      </w:pPr>
      <w:r w:rsidRPr="004F0631">
        <w:rPr>
          <w:rFonts w:ascii="Verdana" w:hAnsi="Verdana"/>
          <w:b/>
          <w:bCs/>
          <w:sz w:val="20"/>
          <w:szCs w:val="20"/>
          <w:lang w:val="lt-LT"/>
        </w:rPr>
        <w:t>Pastabos:</w:t>
      </w:r>
    </w:p>
    <w:p w14:paraId="01C34ADF" w14:textId="77777777" w:rsidR="00106E24" w:rsidRPr="004F0631" w:rsidRDefault="00106E24" w:rsidP="00E40433">
      <w:pPr>
        <w:pStyle w:val="ListParagraph"/>
        <w:ind w:left="0" w:firstLine="720"/>
        <w:jc w:val="both"/>
        <w:rPr>
          <w:rFonts w:ascii="Verdana" w:hAnsi="Verdana"/>
          <w:sz w:val="20"/>
          <w:szCs w:val="20"/>
          <w:lang w:val="lt-LT"/>
        </w:rPr>
      </w:pPr>
      <w:r w:rsidRPr="004F0631">
        <w:rPr>
          <w:rFonts w:ascii="Verdana" w:hAnsi="Verdana"/>
          <w:sz w:val="20"/>
          <w:szCs w:val="20"/>
          <w:lang w:val="lt-LT"/>
        </w:rPr>
        <w:t xml:space="preserve">*Tiekėjas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w:t>
      </w:r>
      <w:r w:rsidRPr="004F0631">
        <w:rPr>
          <w:rFonts w:ascii="Verdana" w:hAnsi="Verdana"/>
          <w:sz w:val="20"/>
          <w:szCs w:val="20"/>
          <w:lang w:val="lt-LT"/>
        </w:rPr>
        <w:lastRenderedPageBreak/>
        <w:t>pateiktuose dokumentuose pateikta informacija, bus parengta iki pasiūlymų pateikimo termino pabaigos ir tokia informacija prieinama viešai arba parengta prekių gamintojo, arba kito asmens turinčio teisę parengti tokius dokumentus.</w:t>
      </w:r>
    </w:p>
    <w:p w14:paraId="3C1C012A" w14:textId="77777777" w:rsidR="00106E24" w:rsidRPr="004F0631" w:rsidRDefault="00106E24" w:rsidP="00106E24">
      <w:pPr>
        <w:pStyle w:val="ListParagraph"/>
        <w:ind w:left="0"/>
        <w:rPr>
          <w:rFonts w:ascii="Verdana" w:hAnsi="Verdana"/>
          <w:b/>
          <w:bCs/>
          <w:sz w:val="20"/>
          <w:szCs w:val="20"/>
          <w:lang w:val="lt-LT"/>
        </w:rPr>
      </w:pPr>
    </w:p>
    <w:p w14:paraId="19656BEC" w14:textId="016D5763" w:rsidR="00106E24" w:rsidRPr="004F0631" w:rsidRDefault="00106E24" w:rsidP="00E40433">
      <w:pPr>
        <w:pStyle w:val="ListParagraph"/>
        <w:numPr>
          <w:ilvl w:val="0"/>
          <w:numId w:val="1"/>
        </w:numPr>
        <w:rPr>
          <w:rFonts w:ascii="Verdana" w:hAnsi="Verdana"/>
          <w:b/>
          <w:bCs/>
          <w:sz w:val="20"/>
          <w:szCs w:val="20"/>
          <w:lang w:val="lt-LT"/>
        </w:rPr>
      </w:pPr>
      <w:r w:rsidRPr="004F0631">
        <w:rPr>
          <w:rFonts w:ascii="Verdana" w:hAnsi="Verdana"/>
          <w:b/>
          <w:bCs/>
          <w:sz w:val="20"/>
          <w:szCs w:val="20"/>
          <w:lang w:val="lt-LT"/>
        </w:rPr>
        <w:t>Nacionalinio saugumo reikalavimai</w:t>
      </w:r>
    </w:p>
    <w:p w14:paraId="62EA0809" w14:textId="2F3300BD" w:rsidR="00106E24" w:rsidRPr="004F0631" w:rsidRDefault="00106E24" w:rsidP="00E40433">
      <w:pPr>
        <w:pStyle w:val="ListParagraph"/>
        <w:numPr>
          <w:ilvl w:val="0"/>
          <w:numId w:val="12"/>
        </w:numPr>
        <w:ind w:left="0" w:firstLine="709"/>
        <w:jc w:val="both"/>
        <w:rPr>
          <w:rFonts w:ascii="Verdana" w:hAnsi="Verdana"/>
          <w:b/>
          <w:bCs/>
          <w:sz w:val="20"/>
          <w:szCs w:val="20"/>
          <w:lang w:val="lt-LT"/>
        </w:rPr>
      </w:pPr>
      <w:r w:rsidRPr="004F0631">
        <w:rPr>
          <w:rFonts w:ascii="Verdana" w:hAnsi="Verdana"/>
          <w:sz w:val="20"/>
          <w:szCs w:val="20"/>
          <w:lang w:val="lt-LT"/>
        </w:rPr>
        <w:t xml:space="preserve">Šis pirkimas laikomas susijusiu su nacionaliniu saugumu, todėl šio pirkimo atžvilgiu keliami specialieji reikalavimai tiekėjo siūlomoms </w:t>
      </w:r>
      <w:r w:rsidR="00E40433" w:rsidRPr="004F0631">
        <w:rPr>
          <w:rFonts w:ascii="Verdana" w:hAnsi="Verdana"/>
          <w:sz w:val="20"/>
          <w:szCs w:val="20"/>
          <w:lang w:val="lt-LT"/>
        </w:rPr>
        <w:t>paslaugoms</w:t>
      </w:r>
      <w:r w:rsidRPr="004F0631">
        <w:rPr>
          <w:rFonts w:ascii="Verdana" w:hAnsi="Verdana"/>
          <w:sz w:val="20"/>
          <w:szCs w:val="20"/>
          <w:lang w:val="lt-LT"/>
        </w:rPr>
        <w:t>, nurodytoms šioje Techninėje specifikacijoje, siekiant užtikrinti šalies nacionalinio saugumo interesus. Nacionalinio saugumo reikalavimai paslaugoms nurodyti Specialiųjų pirkimo sąlygų 5 skyriuje. </w:t>
      </w:r>
    </w:p>
    <w:p w14:paraId="4743302A" w14:textId="77777777" w:rsidR="00106E24" w:rsidRPr="004F0631" w:rsidRDefault="00106E24" w:rsidP="00106E24">
      <w:pPr>
        <w:pStyle w:val="ListParagraph"/>
        <w:rPr>
          <w:rFonts w:ascii="Verdana" w:hAnsi="Verdana"/>
          <w:sz w:val="20"/>
          <w:szCs w:val="20"/>
          <w:lang w:val="lt-LT"/>
        </w:rPr>
      </w:pPr>
    </w:p>
    <w:p w14:paraId="779B8E80" w14:textId="77777777" w:rsidR="00106E24" w:rsidRPr="004F0631" w:rsidRDefault="00106E24" w:rsidP="00E40433">
      <w:pPr>
        <w:pStyle w:val="ListParagraph"/>
        <w:jc w:val="center"/>
        <w:rPr>
          <w:rFonts w:ascii="Verdana" w:hAnsi="Verdana"/>
          <w:sz w:val="20"/>
          <w:szCs w:val="20"/>
          <w:lang w:val="lt-LT"/>
        </w:rPr>
      </w:pPr>
      <w:r w:rsidRPr="004F0631">
        <w:rPr>
          <w:rFonts w:ascii="Verdana" w:hAnsi="Verdana"/>
          <w:sz w:val="20"/>
          <w:szCs w:val="20"/>
          <w:lang w:val="lt-LT"/>
        </w:rPr>
        <w:t>_________________</w:t>
      </w:r>
    </w:p>
    <w:p w14:paraId="25B6BD23" w14:textId="77777777" w:rsidR="00106E24" w:rsidRPr="004F0631" w:rsidRDefault="00106E24" w:rsidP="00106E24">
      <w:pPr>
        <w:pStyle w:val="ListParagraph"/>
        <w:rPr>
          <w:rFonts w:ascii="Verdana" w:hAnsi="Verdana"/>
          <w:sz w:val="20"/>
          <w:szCs w:val="20"/>
          <w:lang w:val="en-US"/>
        </w:rPr>
      </w:pPr>
    </w:p>
    <w:p w14:paraId="5E3D61B4" w14:textId="77777777" w:rsidR="00106E24" w:rsidRPr="004F0631" w:rsidRDefault="00106E24" w:rsidP="00333215">
      <w:pPr>
        <w:pStyle w:val="ListParagraph"/>
        <w:ind w:left="0"/>
        <w:rPr>
          <w:rFonts w:ascii="Verdana" w:hAnsi="Verdana"/>
          <w:sz w:val="20"/>
          <w:szCs w:val="20"/>
          <w:lang w:val="lt-LT"/>
        </w:rPr>
      </w:pPr>
    </w:p>
    <w:p w14:paraId="0B23C11A" w14:textId="77777777" w:rsidR="00333215" w:rsidRPr="004F0631" w:rsidRDefault="00333215" w:rsidP="00333215">
      <w:pPr>
        <w:pStyle w:val="ListParagraph"/>
        <w:ind w:left="0"/>
        <w:rPr>
          <w:rFonts w:ascii="Verdana" w:hAnsi="Verdana"/>
          <w:sz w:val="20"/>
          <w:szCs w:val="20"/>
          <w:lang w:val="lt-LT"/>
        </w:rPr>
      </w:pPr>
    </w:p>
    <w:p w14:paraId="75B3C01C" w14:textId="77777777" w:rsidR="00333215" w:rsidRPr="001E6A08" w:rsidRDefault="00333215" w:rsidP="00333215">
      <w:pPr>
        <w:jc w:val="center"/>
        <w:rPr>
          <w:rFonts w:ascii="Verdana" w:hAnsi="Verdana"/>
          <w:sz w:val="20"/>
          <w:szCs w:val="20"/>
          <w:lang w:val="lt-LT"/>
        </w:rPr>
      </w:pPr>
      <w:r w:rsidRPr="004F0631">
        <w:rPr>
          <w:rFonts w:ascii="Verdana" w:hAnsi="Verdana"/>
          <w:sz w:val="20"/>
          <w:szCs w:val="20"/>
          <w:lang w:val="lt-LT"/>
        </w:rPr>
        <w:t>_________________</w:t>
      </w:r>
    </w:p>
    <w:p w14:paraId="469873AB" w14:textId="77777777" w:rsidR="003B2DC8" w:rsidRPr="001E6A08" w:rsidRDefault="003B2DC8">
      <w:pPr>
        <w:rPr>
          <w:rFonts w:ascii="Verdana" w:hAnsi="Verdana"/>
          <w:sz w:val="20"/>
          <w:szCs w:val="20"/>
          <w:lang w:val="lt-LT"/>
        </w:rPr>
      </w:pPr>
    </w:p>
    <w:sectPr w:rsidR="003B2DC8" w:rsidRPr="001E6A08" w:rsidSect="00333215">
      <w:headerReference w:type="default" r:id="rId10"/>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3135F" w14:textId="77777777" w:rsidR="00797A58" w:rsidRDefault="00797A58" w:rsidP="00333215">
      <w:r>
        <w:separator/>
      </w:r>
    </w:p>
  </w:endnote>
  <w:endnote w:type="continuationSeparator" w:id="0">
    <w:p w14:paraId="7BD78B65" w14:textId="77777777" w:rsidR="00797A58" w:rsidRDefault="00797A58" w:rsidP="0033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F7AD" w14:textId="77777777" w:rsidR="00797A58" w:rsidRDefault="00797A58" w:rsidP="00333215">
      <w:r>
        <w:separator/>
      </w:r>
    </w:p>
  </w:footnote>
  <w:footnote w:type="continuationSeparator" w:id="0">
    <w:p w14:paraId="3ABF2DA6" w14:textId="77777777" w:rsidR="00797A58" w:rsidRDefault="00797A58" w:rsidP="0033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5B4E5B10" w14:textId="77777777" w:rsidR="00FF3F1A" w:rsidRDefault="00FF3F1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808541F" w14:textId="77777777" w:rsidR="00FF3F1A" w:rsidRDefault="00FF3F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731"/>
    <w:multiLevelType w:val="hybridMultilevel"/>
    <w:tmpl w:val="3D9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72F7"/>
    <w:multiLevelType w:val="hybridMultilevel"/>
    <w:tmpl w:val="6F046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4715A9"/>
    <w:multiLevelType w:val="multilevel"/>
    <w:tmpl w:val="4C84BED8"/>
    <w:lvl w:ilvl="0">
      <w:start w:val="7"/>
      <w:numFmt w:val="decimal"/>
      <w:lvlText w:val="%1."/>
      <w:lvlJc w:val="left"/>
      <w:pPr>
        <w:ind w:left="390" w:hanging="390"/>
      </w:pPr>
      <w:rPr>
        <w:rFonts w:eastAsiaTheme="minorHAnsi" w:hint="default"/>
        <w:b w:val="0"/>
      </w:rPr>
    </w:lvl>
    <w:lvl w:ilvl="1">
      <w:start w:val="1"/>
      <w:numFmt w:val="decimal"/>
      <w:lvlText w:val="%1.%2."/>
      <w:lvlJc w:val="left"/>
      <w:pPr>
        <w:ind w:left="720" w:hanging="720"/>
      </w:pPr>
      <w:rPr>
        <w:rFonts w:eastAsiaTheme="minorHAnsi" w:hint="default"/>
        <w:b w:val="0"/>
      </w:rPr>
    </w:lvl>
    <w:lvl w:ilvl="2">
      <w:start w:val="1"/>
      <w:numFmt w:val="decimal"/>
      <w:lvlText w:val="%1.%2.%3."/>
      <w:lvlJc w:val="left"/>
      <w:pPr>
        <w:ind w:left="1080" w:hanging="1080"/>
      </w:pPr>
      <w:rPr>
        <w:rFonts w:eastAsiaTheme="minorHAnsi" w:hint="default"/>
        <w:b w:val="0"/>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800" w:hanging="180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2160" w:hanging="2160"/>
      </w:pPr>
      <w:rPr>
        <w:rFonts w:eastAsiaTheme="minorHAnsi" w:hint="default"/>
        <w:b w:val="0"/>
      </w:rPr>
    </w:lvl>
    <w:lvl w:ilvl="8">
      <w:start w:val="1"/>
      <w:numFmt w:val="decimal"/>
      <w:lvlText w:val="%1.%2.%3.%4.%5.%6.%7.%8.%9."/>
      <w:lvlJc w:val="left"/>
      <w:pPr>
        <w:ind w:left="2520" w:hanging="2520"/>
      </w:pPr>
      <w:rPr>
        <w:rFonts w:eastAsiaTheme="minorHAnsi" w:hint="default"/>
        <w:b w:val="0"/>
      </w:rPr>
    </w:lvl>
  </w:abstractNum>
  <w:abstractNum w:abstractNumId="3" w15:restartNumberingAfterBreak="0">
    <w:nsid w:val="29927E64"/>
    <w:multiLevelType w:val="hybridMultilevel"/>
    <w:tmpl w:val="19FC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4623DA"/>
    <w:multiLevelType w:val="multilevel"/>
    <w:tmpl w:val="E59AFE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41B56D84"/>
    <w:multiLevelType w:val="hybridMultilevel"/>
    <w:tmpl w:val="6F50D0BA"/>
    <w:lvl w:ilvl="0" w:tplc="199CED64">
      <w:start w:val="1"/>
      <w:numFmt w:val="decimal"/>
      <w:lvlText w:val="%1."/>
      <w:lvlJc w:val="left"/>
      <w:pPr>
        <w:ind w:left="1840" w:hanging="360"/>
      </w:pPr>
    </w:lvl>
    <w:lvl w:ilvl="1" w:tplc="D1009422">
      <w:start w:val="1"/>
      <w:numFmt w:val="decimal"/>
      <w:lvlText w:val="%2."/>
      <w:lvlJc w:val="left"/>
      <w:pPr>
        <w:ind w:left="1840" w:hanging="360"/>
      </w:pPr>
    </w:lvl>
    <w:lvl w:ilvl="2" w:tplc="53F40F6E">
      <w:start w:val="1"/>
      <w:numFmt w:val="decimal"/>
      <w:lvlText w:val="%3."/>
      <w:lvlJc w:val="left"/>
      <w:pPr>
        <w:ind w:left="1840" w:hanging="360"/>
      </w:pPr>
    </w:lvl>
    <w:lvl w:ilvl="3" w:tplc="5D7828E4">
      <w:start w:val="1"/>
      <w:numFmt w:val="decimal"/>
      <w:lvlText w:val="%4."/>
      <w:lvlJc w:val="left"/>
      <w:pPr>
        <w:ind w:left="1840" w:hanging="360"/>
      </w:pPr>
    </w:lvl>
    <w:lvl w:ilvl="4" w:tplc="FD0EC616">
      <w:start w:val="1"/>
      <w:numFmt w:val="decimal"/>
      <w:lvlText w:val="%5."/>
      <w:lvlJc w:val="left"/>
      <w:pPr>
        <w:ind w:left="1840" w:hanging="360"/>
      </w:pPr>
    </w:lvl>
    <w:lvl w:ilvl="5" w:tplc="DA185ED8">
      <w:start w:val="1"/>
      <w:numFmt w:val="decimal"/>
      <w:lvlText w:val="%6."/>
      <w:lvlJc w:val="left"/>
      <w:pPr>
        <w:ind w:left="1840" w:hanging="360"/>
      </w:pPr>
    </w:lvl>
    <w:lvl w:ilvl="6" w:tplc="02EEE7C4">
      <w:start w:val="1"/>
      <w:numFmt w:val="decimal"/>
      <w:lvlText w:val="%7."/>
      <w:lvlJc w:val="left"/>
      <w:pPr>
        <w:ind w:left="1840" w:hanging="360"/>
      </w:pPr>
    </w:lvl>
    <w:lvl w:ilvl="7" w:tplc="DCEE358A">
      <w:start w:val="1"/>
      <w:numFmt w:val="decimal"/>
      <w:lvlText w:val="%8."/>
      <w:lvlJc w:val="left"/>
      <w:pPr>
        <w:ind w:left="1840" w:hanging="360"/>
      </w:pPr>
    </w:lvl>
    <w:lvl w:ilvl="8" w:tplc="7D2A322A">
      <w:start w:val="1"/>
      <w:numFmt w:val="decimal"/>
      <w:lvlText w:val="%9."/>
      <w:lvlJc w:val="left"/>
      <w:pPr>
        <w:ind w:left="1840" w:hanging="360"/>
      </w:pPr>
    </w:lvl>
  </w:abstractNum>
  <w:abstractNum w:abstractNumId="6" w15:restartNumberingAfterBreak="0">
    <w:nsid w:val="430E2B10"/>
    <w:multiLevelType w:val="multilevel"/>
    <w:tmpl w:val="1928753A"/>
    <w:lvl w:ilvl="0">
      <w:start w:val="9"/>
      <w:numFmt w:val="decimal"/>
      <w:lvlText w:val="%1."/>
      <w:lvlJc w:val="left"/>
      <w:pPr>
        <w:ind w:left="390" w:hanging="390"/>
      </w:pPr>
      <w:rPr>
        <w:rFonts w:hint="default"/>
        <w:b w:val="0"/>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CE3EB5"/>
    <w:multiLevelType w:val="multilevel"/>
    <w:tmpl w:val="C0CE4FEE"/>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50E34B9A"/>
    <w:multiLevelType w:val="hybridMultilevel"/>
    <w:tmpl w:val="FF94791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EB50AC"/>
    <w:multiLevelType w:val="multilevel"/>
    <w:tmpl w:val="2402A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F0373E"/>
    <w:multiLevelType w:val="multilevel"/>
    <w:tmpl w:val="B4D836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1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71F75FC1"/>
    <w:multiLevelType w:val="multilevel"/>
    <w:tmpl w:val="60C03DB0"/>
    <w:lvl w:ilvl="0">
      <w:start w:val="8"/>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90657216">
    <w:abstractNumId w:val="10"/>
  </w:num>
  <w:num w:numId="2" w16cid:durableId="1807504192">
    <w:abstractNumId w:val="4"/>
  </w:num>
  <w:num w:numId="3" w16cid:durableId="104544089">
    <w:abstractNumId w:val="8"/>
  </w:num>
  <w:num w:numId="4" w16cid:durableId="1184510603">
    <w:abstractNumId w:val="9"/>
  </w:num>
  <w:num w:numId="5" w16cid:durableId="2144225065">
    <w:abstractNumId w:val="3"/>
  </w:num>
  <w:num w:numId="6" w16cid:durableId="1787237136">
    <w:abstractNumId w:val="0"/>
  </w:num>
  <w:num w:numId="7" w16cid:durableId="1249079096">
    <w:abstractNumId w:val="1"/>
  </w:num>
  <w:num w:numId="8" w16cid:durableId="2029670721">
    <w:abstractNumId w:val="5"/>
  </w:num>
  <w:num w:numId="9" w16cid:durableId="2083333455">
    <w:abstractNumId w:val="2"/>
  </w:num>
  <w:num w:numId="10" w16cid:durableId="1820270671">
    <w:abstractNumId w:val="7"/>
  </w:num>
  <w:num w:numId="11" w16cid:durableId="1367024428">
    <w:abstractNumId w:val="11"/>
  </w:num>
  <w:num w:numId="12" w16cid:durableId="476823">
    <w:abstractNumId w:val="6"/>
  </w:num>
  <w:num w:numId="13" w16cid:durableId="1298533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215"/>
    <w:rsid w:val="00000163"/>
    <w:rsid w:val="000069A5"/>
    <w:rsid w:val="00017006"/>
    <w:rsid w:val="00033BCE"/>
    <w:rsid w:val="00061611"/>
    <w:rsid w:val="00065EEA"/>
    <w:rsid w:val="0007330C"/>
    <w:rsid w:val="00087423"/>
    <w:rsid w:val="000930EF"/>
    <w:rsid w:val="00097F30"/>
    <w:rsid w:val="000A55C1"/>
    <w:rsid w:val="000E1F38"/>
    <w:rsid w:val="000E7308"/>
    <w:rsid w:val="000F0C52"/>
    <w:rsid w:val="000F16E9"/>
    <w:rsid w:val="000F5B51"/>
    <w:rsid w:val="00101375"/>
    <w:rsid w:val="00103761"/>
    <w:rsid w:val="00106E24"/>
    <w:rsid w:val="00106FB4"/>
    <w:rsid w:val="00113A62"/>
    <w:rsid w:val="00113E8A"/>
    <w:rsid w:val="00120090"/>
    <w:rsid w:val="001231B4"/>
    <w:rsid w:val="00135119"/>
    <w:rsid w:val="00166E95"/>
    <w:rsid w:val="0018753F"/>
    <w:rsid w:val="001B4207"/>
    <w:rsid w:val="001B43B5"/>
    <w:rsid w:val="001C63F9"/>
    <w:rsid w:val="001D29F3"/>
    <w:rsid w:val="001E4617"/>
    <w:rsid w:val="001E6A08"/>
    <w:rsid w:val="002155B6"/>
    <w:rsid w:val="002236F3"/>
    <w:rsid w:val="00240814"/>
    <w:rsid w:val="00254C00"/>
    <w:rsid w:val="0026198D"/>
    <w:rsid w:val="00265C8E"/>
    <w:rsid w:val="0027295D"/>
    <w:rsid w:val="00290ABA"/>
    <w:rsid w:val="002A5324"/>
    <w:rsid w:val="002B3485"/>
    <w:rsid w:val="002B61B0"/>
    <w:rsid w:val="00303830"/>
    <w:rsid w:val="00307021"/>
    <w:rsid w:val="003237F0"/>
    <w:rsid w:val="003327B4"/>
    <w:rsid w:val="00333215"/>
    <w:rsid w:val="00340C08"/>
    <w:rsid w:val="003438C0"/>
    <w:rsid w:val="00393FA9"/>
    <w:rsid w:val="003948CF"/>
    <w:rsid w:val="00395980"/>
    <w:rsid w:val="00396AE2"/>
    <w:rsid w:val="003970B3"/>
    <w:rsid w:val="003A315D"/>
    <w:rsid w:val="003B050B"/>
    <w:rsid w:val="003B2DC8"/>
    <w:rsid w:val="003C6D89"/>
    <w:rsid w:val="003E5F21"/>
    <w:rsid w:val="003F0621"/>
    <w:rsid w:val="003F515D"/>
    <w:rsid w:val="003F7742"/>
    <w:rsid w:val="004036CA"/>
    <w:rsid w:val="00407972"/>
    <w:rsid w:val="00407A3E"/>
    <w:rsid w:val="0043043F"/>
    <w:rsid w:val="004711BC"/>
    <w:rsid w:val="004861E8"/>
    <w:rsid w:val="0049087D"/>
    <w:rsid w:val="004930A9"/>
    <w:rsid w:val="004C4D9B"/>
    <w:rsid w:val="004D4016"/>
    <w:rsid w:val="004D49DF"/>
    <w:rsid w:val="004E01B3"/>
    <w:rsid w:val="004F0631"/>
    <w:rsid w:val="00506F24"/>
    <w:rsid w:val="005073D6"/>
    <w:rsid w:val="00510771"/>
    <w:rsid w:val="00510B46"/>
    <w:rsid w:val="00512BB4"/>
    <w:rsid w:val="00514B2E"/>
    <w:rsid w:val="005159E2"/>
    <w:rsid w:val="00517102"/>
    <w:rsid w:val="0052129D"/>
    <w:rsid w:val="005245D3"/>
    <w:rsid w:val="00532454"/>
    <w:rsid w:val="00540168"/>
    <w:rsid w:val="00561B69"/>
    <w:rsid w:val="005633F1"/>
    <w:rsid w:val="0057404B"/>
    <w:rsid w:val="00582685"/>
    <w:rsid w:val="005930E2"/>
    <w:rsid w:val="00595838"/>
    <w:rsid w:val="005A4157"/>
    <w:rsid w:val="005C2EED"/>
    <w:rsid w:val="005D15BB"/>
    <w:rsid w:val="005D6023"/>
    <w:rsid w:val="005D72AC"/>
    <w:rsid w:val="005D7AB5"/>
    <w:rsid w:val="005E369F"/>
    <w:rsid w:val="005E69B8"/>
    <w:rsid w:val="005F550C"/>
    <w:rsid w:val="00612BC2"/>
    <w:rsid w:val="00644725"/>
    <w:rsid w:val="00657D35"/>
    <w:rsid w:val="006645A4"/>
    <w:rsid w:val="00674481"/>
    <w:rsid w:val="006748C7"/>
    <w:rsid w:val="00681616"/>
    <w:rsid w:val="00684837"/>
    <w:rsid w:val="006A0CAD"/>
    <w:rsid w:val="006A2882"/>
    <w:rsid w:val="006B2DDA"/>
    <w:rsid w:val="006B3486"/>
    <w:rsid w:val="006C1CD8"/>
    <w:rsid w:val="006D58C4"/>
    <w:rsid w:val="006D5A08"/>
    <w:rsid w:val="006D7238"/>
    <w:rsid w:val="006E0E66"/>
    <w:rsid w:val="006E548C"/>
    <w:rsid w:val="006E72C6"/>
    <w:rsid w:val="007243EA"/>
    <w:rsid w:val="007250EA"/>
    <w:rsid w:val="00756925"/>
    <w:rsid w:val="00781690"/>
    <w:rsid w:val="00797A58"/>
    <w:rsid w:val="007A3B11"/>
    <w:rsid w:val="007B2C37"/>
    <w:rsid w:val="007D0CA1"/>
    <w:rsid w:val="007D1993"/>
    <w:rsid w:val="007F6CB8"/>
    <w:rsid w:val="007F7067"/>
    <w:rsid w:val="00804006"/>
    <w:rsid w:val="00814E5A"/>
    <w:rsid w:val="00821719"/>
    <w:rsid w:val="00824DBC"/>
    <w:rsid w:val="00860718"/>
    <w:rsid w:val="00862494"/>
    <w:rsid w:val="00863BEC"/>
    <w:rsid w:val="00866B75"/>
    <w:rsid w:val="00884182"/>
    <w:rsid w:val="008876A0"/>
    <w:rsid w:val="00887E3D"/>
    <w:rsid w:val="008A1AED"/>
    <w:rsid w:val="008B5701"/>
    <w:rsid w:val="008B5CBD"/>
    <w:rsid w:val="00900C8D"/>
    <w:rsid w:val="009054C7"/>
    <w:rsid w:val="009479DE"/>
    <w:rsid w:val="009537F4"/>
    <w:rsid w:val="00953893"/>
    <w:rsid w:val="009557EC"/>
    <w:rsid w:val="00962C6B"/>
    <w:rsid w:val="00980B69"/>
    <w:rsid w:val="0098364A"/>
    <w:rsid w:val="009B61E0"/>
    <w:rsid w:val="009B69C6"/>
    <w:rsid w:val="009B7CA4"/>
    <w:rsid w:val="009C3674"/>
    <w:rsid w:val="009D067B"/>
    <w:rsid w:val="009D2387"/>
    <w:rsid w:val="00A12A89"/>
    <w:rsid w:val="00A23432"/>
    <w:rsid w:val="00A37BB3"/>
    <w:rsid w:val="00A5288D"/>
    <w:rsid w:val="00A63343"/>
    <w:rsid w:val="00A72C8A"/>
    <w:rsid w:val="00A745CF"/>
    <w:rsid w:val="00AA1FBD"/>
    <w:rsid w:val="00AB0D32"/>
    <w:rsid w:val="00AD5B2C"/>
    <w:rsid w:val="00AD6D32"/>
    <w:rsid w:val="00AD74F8"/>
    <w:rsid w:val="00AF25D3"/>
    <w:rsid w:val="00AF2EAD"/>
    <w:rsid w:val="00B05288"/>
    <w:rsid w:val="00B40ADC"/>
    <w:rsid w:val="00B56803"/>
    <w:rsid w:val="00B76239"/>
    <w:rsid w:val="00B8445C"/>
    <w:rsid w:val="00BA421C"/>
    <w:rsid w:val="00BA5840"/>
    <w:rsid w:val="00BB4554"/>
    <w:rsid w:val="00BB694E"/>
    <w:rsid w:val="00BC492C"/>
    <w:rsid w:val="00BC59F6"/>
    <w:rsid w:val="00BE2D54"/>
    <w:rsid w:val="00BE5959"/>
    <w:rsid w:val="00BE6CD9"/>
    <w:rsid w:val="00C17027"/>
    <w:rsid w:val="00C37D44"/>
    <w:rsid w:val="00C412AB"/>
    <w:rsid w:val="00C779DF"/>
    <w:rsid w:val="00C80294"/>
    <w:rsid w:val="00CA3793"/>
    <w:rsid w:val="00CB5105"/>
    <w:rsid w:val="00CC0BA0"/>
    <w:rsid w:val="00CC571F"/>
    <w:rsid w:val="00CC63CD"/>
    <w:rsid w:val="00CD53AD"/>
    <w:rsid w:val="00CD6BBD"/>
    <w:rsid w:val="00D13A50"/>
    <w:rsid w:val="00D17BD4"/>
    <w:rsid w:val="00D2376F"/>
    <w:rsid w:val="00D26FBC"/>
    <w:rsid w:val="00D4444E"/>
    <w:rsid w:val="00D659D9"/>
    <w:rsid w:val="00D7074D"/>
    <w:rsid w:val="00D71392"/>
    <w:rsid w:val="00D80954"/>
    <w:rsid w:val="00D94E80"/>
    <w:rsid w:val="00DA58A0"/>
    <w:rsid w:val="00DB447D"/>
    <w:rsid w:val="00DB5CCA"/>
    <w:rsid w:val="00DC6C11"/>
    <w:rsid w:val="00DD3D18"/>
    <w:rsid w:val="00DE3B85"/>
    <w:rsid w:val="00DF27F1"/>
    <w:rsid w:val="00E13136"/>
    <w:rsid w:val="00E40433"/>
    <w:rsid w:val="00E53785"/>
    <w:rsid w:val="00E54164"/>
    <w:rsid w:val="00E86776"/>
    <w:rsid w:val="00E94F4B"/>
    <w:rsid w:val="00EC1078"/>
    <w:rsid w:val="00ED248D"/>
    <w:rsid w:val="00ED4D87"/>
    <w:rsid w:val="00ED6F34"/>
    <w:rsid w:val="00EE21A5"/>
    <w:rsid w:val="00EF789D"/>
    <w:rsid w:val="00F00CC6"/>
    <w:rsid w:val="00F0587B"/>
    <w:rsid w:val="00F33FCC"/>
    <w:rsid w:val="00F64274"/>
    <w:rsid w:val="00F703B0"/>
    <w:rsid w:val="00F842B6"/>
    <w:rsid w:val="00F914DA"/>
    <w:rsid w:val="00F9304A"/>
    <w:rsid w:val="00FF3F1A"/>
    <w:rsid w:val="239632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9748"/>
  <w15:chartTrackingRefBased/>
  <w15:docId w15:val="{96FAE6C1-B790-4093-AB51-CA32B649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215"/>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332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32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321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321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321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32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32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32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32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2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2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21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21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321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32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32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32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32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32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21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21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3215"/>
    <w:pPr>
      <w:spacing w:before="160"/>
      <w:jc w:val="center"/>
    </w:pPr>
    <w:rPr>
      <w:i/>
      <w:iCs/>
      <w:color w:val="404040" w:themeColor="text1" w:themeTint="BF"/>
    </w:rPr>
  </w:style>
  <w:style w:type="character" w:customStyle="1" w:styleId="QuoteChar">
    <w:name w:val="Quote Char"/>
    <w:basedOn w:val="DefaultParagraphFont"/>
    <w:link w:val="Quote"/>
    <w:uiPriority w:val="29"/>
    <w:rsid w:val="003332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333215"/>
    <w:pPr>
      <w:ind w:left="720"/>
      <w:contextualSpacing/>
    </w:pPr>
  </w:style>
  <w:style w:type="character" w:styleId="IntenseEmphasis">
    <w:name w:val="Intense Emphasis"/>
    <w:basedOn w:val="DefaultParagraphFont"/>
    <w:uiPriority w:val="21"/>
    <w:qFormat/>
    <w:rsid w:val="00333215"/>
    <w:rPr>
      <w:i/>
      <w:iCs/>
      <w:color w:val="2F5496" w:themeColor="accent1" w:themeShade="BF"/>
    </w:rPr>
  </w:style>
  <w:style w:type="paragraph" w:styleId="IntenseQuote">
    <w:name w:val="Intense Quote"/>
    <w:basedOn w:val="Normal"/>
    <w:next w:val="Normal"/>
    <w:link w:val="IntenseQuoteChar"/>
    <w:uiPriority w:val="30"/>
    <w:qFormat/>
    <w:rsid w:val="003332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3215"/>
    <w:rPr>
      <w:i/>
      <w:iCs/>
      <w:color w:val="2F5496" w:themeColor="accent1" w:themeShade="BF"/>
    </w:rPr>
  </w:style>
  <w:style w:type="character" w:styleId="IntenseReference">
    <w:name w:val="Intense Reference"/>
    <w:basedOn w:val="DefaultParagraphFont"/>
    <w:uiPriority w:val="32"/>
    <w:qFormat/>
    <w:rsid w:val="00333215"/>
    <w:rPr>
      <w:b/>
      <w:bCs/>
      <w:smallCaps/>
      <w:color w:val="2F5496" w:themeColor="accent1" w:themeShade="BF"/>
      <w:spacing w:val="5"/>
    </w:rPr>
  </w:style>
  <w:style w:type="paragraph" w:styleId="BodyText">
    <w:name w:val="Body Text"/>
    <w:basedOn w:val="Normal"/>
    <w:link w:val="BodyTextChar"/>
    <w:uiPriority w:val="99"/>
    <w:rsid w:val="00333215"/>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33215"/>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3215"/>
  </w:style>
  <w:style w:type="character" w:styleId="CommentReference">
    <w:name w:val="annotation reference"/>
    <w:basedOn w:val="DefaultParagraphFont"/>
    <w:uiPriority w:val="99"/>
    <w:semiHidden/>
    <w:unhideWhenUsed/>
    <w:rsid w:val="00333215"/>
    <w:rPr>
      <w:sz w:val="16"/>
      <w:szCs w:val="16"/>
    </w:rPr>
  </w:style>
  <w:style w:type="paragraph" w:styleId="CommentText">
    <w:name w:val="annotation text"/>
    <w:basedOn w:val="Normal"/>
    <w:link w:val="CommentTextChar"/>
    <w:uiPriority w:val="99"/>
    <w:unhideWhenUsed/>
    <w:rsid w:val="00333215"/>
    <w:rPr>
      <w:sz w:val="20"/>
      <w:szCs w:val="20"/>
    </w:rPr>
  </w:style>
  <w:style w:type="character" w:customStyle="1" w:styleId="CommentTextChar">
    <w:name w:val="Comment Text Char"/>
    <w:basedOn w:val="DefaultParagraphFont"/>
    <w:link w:val="CommentText"/>
    <w:uiPriority w:val="99"/>
    <w:rsid w:val="00333215"/>
    <w:rPr>
      <w:rFonts w:ascii="Times New Roman" w:hAnsi="Times New Roman" w:cs="Times New Roman"/>
      <w:szCs w:val="20"/>
      <w:lang w:val="en-GB" w:eastAsia="en-GB"/>
    </w:rPr>
  </w:style>
  <w:style w:type="paragraph" w:styleId="Header">
    <w:name w:val="header"/>
    <w:basedOn w:val="Normal"/>
    <w:link w:val="HeaderChar"/>
    <w:uiPriority w:val="99"/>
    <w:unhideWhenUsed/>
    <w:rsid w:val="00333215"/>
    <w:pPr>
      <w:tabs>
        <w:tab w:val="center" w:pos="4819"/>
        <w:tab w:val="right" w:pos="9638"/>
      </w:tabs>
    </w:pPr>
  </w:style>
  <w:style w:type="character" w:customStyle="1" w:styleId="HeaderChar">
    <w:name w:val="Header Char"/>
    <w:basedOn w:val="DefaultParagraphFont"/>
    <w:link w:val="Header"/>
    <w:uiPriority w:val="99"/>
    <w:rsid w:val="00333215"/>
    <w:rPr>
      <w:rFonts w:ascii="Times New Roman" w:hAnsi="Times New Roman" w:cs="Times New Roman"/>
      <w:sz w:val="24"/>
      <w:szCs w:val="24"/>
      <w:lang w:val="en-GB" w:eastAsia="en-GB"/>
    </w:rPr>
  </w:style>
  <w:style w:type="paragraph" w:styleId="FootnoteText">
    <w:name w:val="footnote text"/>
    <w:basedOn w:val="Normal"/>
    <w:link w:val="FootnoteTextChar"/>
    <w:uiPriority w:val="99"/>
    <w:semiHidden/>
    <w:unhideWhenUsed/>
    <w:rsid w:val="00333215"/>
    <w:rPr>
      <w:sz w:val="20"/>
      <w:szCs w:val="20"/>
    </w:rPr>
  </w:style>
  <w:style w:type="character" w:customStyle="1" w:styleId="FootnoteTextChar">
    <w:name w:val="Footnote Text Char"/>
    <w:basedOn w:val="DefaultParagraphFont"/>
    <w:link w:val="FootnoteText"/>
    <w:uiPriority w:val="99"/>
    <w:semiHidden/>
    <w:rsid w:val="00333215"/>
    <w:rPr>
      <w:rFonts w:ascii="Times New Roman" w:hAnsi="Times New Roman" w:cs="Times New Roman"/>
      <w:szCs w:val="20"/>
      <w:lang w:val="en-GB" w:eastAsia="en-GB"/>
    </w:rPr>
  </w:style>
  <w:style w:type="character" w:styleId="FootnoteReference">
    <w:name w:val="footnote reference"/>
    <w:basedOn w:val="DefaultParagraphFont"/>
    <w:uiPriority w:val="99"/>
    <w:unhideWhenUsed/>
    <w:rsid w:val="00333215"/>
    <w:rPr>
      <w:vertAlign w:val="superscript"/>
    </w:rPr>
  </w:style>
  <w:style w:type="character" w:styleId="Hyperlink">
    <w:name w:val="Hyperlink"/>
    <w:aliases w:val="Alna"/>
    <w:rsid w:val="00333215"/>
    <w:rPr>
      <w:color w:val="0000FF"/>
      <w:u w:val="single"/>
    </w:rPr>
  </w:style>
  <w:style w:type="table" w:customStyle="1" w:styleId="TableGrid1">
    <w:name w:val="Table Grid1"/>
    <w:basedOn w:val="TableNormal"/>
    <w:next w:val="TableGrid"/>
    <w:uiPriority w:val="39"/>
    <w:rsid w:val="00333215"/>
    <w:pPr>
      <w:spacing w:after="0" w:line="240" w:lineRule="auto"/>
    </w:pPr>
    <w:rPr>
      <w:rFonts w:ascii="Calibri" w:eastAsia="Calibri" w:hAnsi="Calibri" w:cs="Times New Roman"/>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33215"/>
    <w:rPr>
      <w:color w:val="2B579A"/>
      <w:shd w:val="clear" w:color="auto" w:fill="E1DFDD"/>
    </w:rPr>
  </w:style>
  <w:style w:type="table" w:styleId="TableGrid">
    <w:name w:val="Table Grid"/>
    <w:basedOn w:val="TableNormal"/>
    <w:uiPriority w:val="39"/>
    <w:rsid w:val="00333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33215"/>
    <w:pPr>
      <w:spacing w:before="100" w:beforeAutospacing="1" w:after="100" w:afterAutospacing="1"/>
    </w:pPr>
    <w:rPr>
      <w:rFonts w:eastAsia="Times New Roman"/>
      <w:lang w:val="lt-LT" w:eastAsia="lt-LT"/>
    </w:rPr>
  </w:style>
  <w:style w:type="paragraph" w:styleId="Revision">
    <w:name w:val="Revision"/>
    <w:hidden/>
    <w:uiPriority w:val="99"/>
    <w:semiHidden/>
    <w:rsid w:val="00106E24"/>
    <w:pPr>
      <w:spacing w:after="0" w:line="240" w:lineRule="auto"/>
    </w:pPr>
    <w:rPr>
      <w:rFonts w:ascii="Times New Roman" w:hAnsi="Times New Roman" w:cs="Times New Roman"/>
      <w:sz w:val="24"/>
      <w:szCs w:val="24"/>
      <w:lang w:val="en-GB" w:eastAsia="en-GB"/>
    </w:rPr>
  </w:style>
  <w:style w:type="paragraph" w:styleId="CommentSubject">
    <w:name w:val="annotation subject"/>
    <w:basedOn w:val="CommentText"/>
    <w:next w:val="CommentText"/>
    <w:link w:val="CommentSubjectChar"/>
    <w:uiPriority w:val="99"/>
    <w:semiHidden/>
    <w:unhideWhenUsed/>
    <w:rsid w:val="00106E24"/>
    <w:rPr>
      <w:b/>
      <w:bCs/>
    </w:rPr>
  </w:style>
  <w:style w:type="character" w:customStyle="1" w:styleId="CommentSubjectChar">
    <w:name w:val="Comment Subject Char"/>
    <w:basedOn w:val="CommentTextChar"/>
    <w:link w:val="CommentSubject"/>
    <w:uiPriority w:val="99"/>
    <w:semiHidden/>
    <w:rsid w:val="00106E24"/>
    <w:rPr>
      <w:rFonts w:ascii="Times New Roman" w:hAnsi="Times New Roman" w:cs="Times New Roman"/>
      <w:b/>
      <w:bCs/>
      <w:szCs w:val="20"/>
      <w:lang w:val="en-GB" w:eastAsia="en-GB"/>
    </w:rPr>
  </w:style>
  <w:style w:type="paragraph" w:styleId="Footer">
    <w:name w:val="footer"/>
    <w:basedOn w:val="Normal"/>
    <w:link w:val="FooterChar"/>
    <w:uiPriority w:val="99"/>
    <w:semiHidden/>
    <w:unhideWhenUsed/>
    <w:rsid w:val="004930A9"/>
    <w:pPr>
      <w:tabs>
        <w:tab w:val="center" w:pos="4819"/>
        <w:tab w:val="right" w:pos="9638"/>
      </w:tabs>
    </w:pPr>
  </w:style>
  <w:style w:type="character" w:customStyle="1" w:styleId="FooterChar">
    <w:name w:val="Footer Char"/>
    <w:basedOn w:val="DefaultParagraphFont"/>
    <w:link w:val="Footer"/>
    <w:uiPriority w:val="99"/>
    <w:semiHidden/>
    <w:rsid w:val="000F16E9"/>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3079">
      <w:bodyDiv w:val="1"/>
      <w:marLeft w:val="0"/>
      <w:marRight w:val="0"/>
      <w:marTop w:val="0"/>
      <w:marBottom w:val="0"/>
      <w:divBdr>
        <w:top w:val="none" w:sz="0" w:space="0" w:color="auto"/>
        <w:left w:val="none" w:sz="0" w:space="0" w:color="auto"/>
        <w:bottom w:val="none" w:sz="0" w:space="0" w:color="auto"/>
        <w:right w:val="none" w:sz="0" w:space="0" w:color="auto"/>
      </w:divBdr>
    </w:div>
    <w:div w:id="572395062">
      <w:bodyDiv w:val="1"/>
      <w:marLeft w:val="0"/>
      <w:marRight w:val="0"/>
      <w:marTop w:val="0"/>
      <w:marBottom w:val="0"/>
      <w:divBdr>
        <w:top w:val="none" w:sz="0" w:space="0" w:color="auto"/>
        <w:left w:val="none" w:sz="0" w:space="0" w:color="auto"/>
        <w:bottom w:val="none" w:sz="0" w:space="0" w:color="auto"/>
        <w:right w:val="none" w:sz="0" w:space="0" w:color="auto"/>
      </w:divBdr>
    </w:div>
    <w:div w:id="689986666">
      <w:bodyDiv w:val="1"/>
      <w:marLeft w:val="0"/>
      <w:marRight w:val="0"/>
      <w:marTop w:val="0"/>
      <w:marBottom w:val="0"/>
      <w:divBdr>
        <w:top w:val="none" w:sz="0" w:space="0" w:color="auto"/>
        <w:left w:val="none" w:sz="0" w:space="0" w:color="auto"/>
        <w:bottom w:val="none" w:sz="0" w:space="0" w:color="auto"/>
        <w:right w:val="none" w:sz="0" w:space="0" w:color="auto"/>
      </w:divBdr>
    </w:div>
    <w:div w:id="1350184731">
      <w:bodyDiv w:val="1"/>
      <w:marLeft w:val="0"/>
      <w:marRight w:val="0"/>
      <w:marTop w:val="0"/>
      <w:marBottom w:val="0"/>
      <w:divBdr>
        <w:top w:val="none" w:sz="0" w:space="0" w:color="auto"/>
        <w:left w:val="none" w:sz="0" w:space="0" w:color="auto"/>
        <w:bottom w:val="none" w:sz="0" w:space="0" w:color="auto"/>
        <w:right w:val="none" w:sz="0" w:space="0" w:color="auto"/>
      </w:divBdr>
    </w:div>
    <w:div w:id="1475485602">
      <w:bodyDiv w:val="1"/>
      <w:marLeft w:val="0"/>
      <w:marRight w:val="0"/>
      <w:marTop w:val="0"/>
      <w:marBottom w:val="0"/>
      <w:divBdr>
        <w:top w:val="none" w:sz="0" w:space="0" w:color="auto"/>
        <w:left w:val="none" w:sz="0" w:space="0" w:color="auto"/>
        <w:bottom w:val="none" w:sz="0" w:space="0" w:color="auto"/>
        <w:right w:val="none" w:sz="0" w:space="0" w:color="auto"/>
      </w:divBdr>
    </w:div>
    <w:div w:id="2018650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D857C-0FD2-417A-BD02-C51DBF2C550B}">
  <ds:schemaRefs>
    <ds:schemaRef ds:uri="http://purl.org/dc/terms/"/>
    <ds:schemaRef ds:uri="http://purl.org/dc/elements/1.1/"/>
    <ds:schemaRef ds:uri="http://schemas.microsoft.com/office/2006/metadata/properties"/>
    <ds:schemaRef ds:uri="http://schemas.microsoft.com/office/infopath/2007/PartnerControls"/>
    <ds:schemaRef ds:uri="ae0136a3-ddfc-460d-a411-af6dfa91bef4"/>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AC8FC28-E679-4251-907A-4ECC7708A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C17BF-0676-44E7-95C5-8441EA2631FF}">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11300</Words>
  <Characters>6441</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17706</CharactersWithSpaces>
  <SharedDoc>false</SharedDoc>
  <HLinks>
    <vt:vector size="12" baseType="variant">
      <vt:variant>
        <vt:i4>7536724</vt:i4>
      </vt:variant>
      <vt:variant>
        <vt:i4>3</vt:i4>
      </vt:variant>
      <vt:variant>
        <vt:i4>0</vt:i4>
      </vt:variant>
      <vt:variant>
        <vt:i4>5</vt:i4>
      </vt:variant>
      <vt:variant>
        <vt:lpwstr>mailto:jurmar@lrt.lt</vt:lpwstr>
      </vt:variant>
      <vt:variant>
        <vt:lpwstr/>
      </vt:variant>
      <vt:variant>
        <vt:i4>6619215</vt:i4>
      </vt:variant>
      <vt:variant>
        <vt:i4>0</vt:i4>
      </vt:variant>
      <vt:variant>
        <vt:i4>0</vt:i4>
      </vt:variant>
      <vt:variant>
        <vt:i4>5</vt:i4>
      </vt:variant>
      <vt:variant>
        <vt:lpwstr>mailto:baltad@lrt.lt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Navickė</dc:creator>
  <cp:keywords/>
  <dc:description/>
  <cp:lastModifiedBy>Eglė Navickė</cp:lastModifiedBy>
  <cp:revision>3</cp:revision>
  <dcterms:created xsi:type="dcterms:W3CDTF">2025-09-12T07:20:00Z</dcterms:created>
  <dcterms:modified xsi:type="dcterms:W3CDTF">2025-09-12T07:21:00Z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ies>
</file>